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40F" w:rsidRPr="00C5640F" w:rsidRDefault="00C5640F" w:rsidP="00164FD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C5640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ДЕПАРТАМЕНТ КУЛЬТУРЫ </w:t>
      </w:r>
    </w:p>
    <w:p w:rsidR="00C5640F" w:rsidRPr="00C5640F" w:rsidRDefault="00C5640F" w:rsidP="00164FD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C5640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АДМИНИСТРАЦИИ ГОРОДА БРАТСКА</w:t>
      </w:r>
    </w:p>
    <w:p w:rsidR="00C5640F" w:rsidRPr="00C5640F" w:rsidRDefault="00C5640F" w:rsidP="00164FD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</w:p>
    <w:p w:rsidR="00C5640F" w:rsidRPr="00C5640F" w:rsidRDefault="00C5640F" w:rsidP="00164FD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C5640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Муниципальное бюджетное учреждение</w:t>
      </w:r>
    </w:p>
    <w:p w:rsidR="00C5640F" w:rsidRPr="00C5640F" w:rsidRDefault="00C5640F" w:rsidP="00164FD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C5640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дополнительного образования </w:t>
      </w:r>
    </w:p>
    <w:p w:rsidR="00C5640F" w:rsidRPr="00C5640F" w:rsidRDefault="00C5640F" w:rsidP="00164FD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C5640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«Детская школа искусств №2»</w:t>
      </w:r>
    </w:p>
    <w:p w:rsidR="00C5640F" w:rsidRPr="00C5640F" w:rsidRDefault="00C5640F" w:rsidP="00164FD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C5640F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муниципального образования города Братска</w:t>
      </w:r>
    </w:p>
    <w:p w:rsidR="00C5640F" w:rsidRPr="00C5640F" w:rsidRDefault="00C5640F" w:rsidP="00164FD0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32"/>
          <w:lang w:eastAsia="x-none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Pr="00671107" w:rsidRDefault="00671107" w:rsidP="00164FD0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107">
        <w:rPr>
          <w:rFonts w:ascii="Times New Roman" w:hAnsi="Times New Roman" w:cs="Times New Roman"/>
          <w:b/>
          <w:sz w:val="28"/>
          <w:szCs w:val="28"/>
        </w:rPr>
        <w:t>ТЕМАТИЧЕСКОЕ МЕРОПРИЯТИЕ,</w:t>
      </w:r>
    </w:p>
    <w:p w:rsidR="00671107" w:rsidRDefault="00C5640F" w:rsidP="00164FD0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107">
        <w:rPr>
          <w:rFonts w:ascii="Times New Roman" w:hAnsi="Times New Roman" w:cs="Times New Roman"/>
          <w:b/>
          <w:sz w:val="28"/>
          <w:szCs w:val="28"/>
        </w:rPr>
        <w:t xml:space="preserve"> посвященное</w:t>
      </w:r>
      <w:r w:rsidRPr="00671107">
        <w:rPr>
          <w:rFonts w:ascii="Times New Roman" w:hAnsi="Times New Roman" w:cs="Times New Roman"/>
          <w:b/>
          <w:sz w:val="28"/>
          <w:szCs w:val="28"/>
        </w:rPr>
        <w:t xml:space="preserve"> Году культурного наследия России</w:t>
      </w:r>
    </w:p>
    <w:p w:rsidR="00C5640F" w:rsidRDefault="00C5640F" w:rsidP="00164FD0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107">
        <w:rPr>
          <w:rFonts w:ascii="Times New Roman" w:hAnsi="Times New Roman" w:cs="Times New Roman"/>
          <w:b/>
          <w:sz w:val="28"/>
          <w:szCs w:val="28"/>
        </w:rPr>
        <w:t xml:space="preserve"> «Н</w:t>
      </w:r>
      <w:r w:rsidRPr="00671107">
        <w:rPr>
          <w:rFonts w:ascii="Times New Roman" w:hAnsi="Times New Roman" w:cs="Times New Roman"/>
          <w:b/>
          <w:sz w:val="28"/>
          <w:szCs w:val="28"/>
        </w:rPr>
        <w:t xml:space="preserve">АЦИОНАЛЬНЫЙ КОСТЮМ НАРОДОВ РФ» </w:t>
      </w: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71107" w:rsidRPr="00EA4FC4" w:rsidRDefault="00671107" w:rsidP="00164FD0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A4FC4">
        <w:rPr>
          <w:rFonts w:ascii="Times New Roman" w:hAnsi="Times New Roman" w:cs="Times New Roman"/>
          <w:i/>
          <w:sz w:val="28"/>
          <w:szCs w:val="28"/>
        </w:rPr>
        <w:t>РУССКИЙ НАЦИОНАЛЬНЫЙ КОСТЮМ</w:t>
      </w:r>
    </w:p>
    <w:p w:rsidR="00671107" w:rsidRPr="00671107" w:rsidRDefault="00671107" w:rsidP="00164FD0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40F" w:rsidRDefault="00C5640F" w:rsidP="00164FD0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40F" w:rsidRDefault="00C5640F" w:rsidP="00164FD0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40F" w:rsidRDefault="00C5640F" w:rsidP="00164FD0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107" w:rsidRPr="00671107" w:rsidRDefault="00164FD0" w:rsidP="00164FD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64FD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</w:t>
      </w:r>
      <w:r w:rsidR="00671107" w:rsidRPr="0067110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Преподаватель МБУ ДО «ДШИ №2» МО г. Братска</w:t>
      </w:r>
    </w:p>
    <w:p w:rsidR="00671107" w:rsidRPr="00671107" w:rsidRDefault="00164FD0" w:rsidP="00164FD0">
      <w:pPr>
        <w:spacing w:before="60" w:after="6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                                            </w:t>
      </w:r>
      <w:r w:rsidR="00671107" w:rsidRPr="006711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Лариса Анатольевна Марусова </w:t>
      </w: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370B1" w:rsidRDefault="005370B1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C5640F" w:rsidRPr="00671107" w:rsidRDefault="00671107" w:rsidP="00164FD0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671107">
        <w:rPr>
          <w:rFonts w:ascii="Times New Roman" w:hAnsi="Times New Roman" w:cs="Times New Roman"/>
          <w:sz w:val="28"/>
          <w:szCs w:val="28"/>
        </w:rPr>
        <w:t>2022 год</w:t>
      </w:r>
    </w:p>
    <w:p w:rsidR="00E31D02" w:rsidRDefault="00E31D02" w:rsidP="00164FD0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D0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4FC4" w:rsidRDefault="00E31D02" w:rsidP="00164FD0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FC4">
        <w:rPr>
          <w:rFonts w:ascii="Times New Roman" w:hAnsi="Times New Roman" w:cs="Times New Roman"/>
          <w:sz w:val="28"/>
          <w:szCs w:val="28"/>
        </w:rPr>
        <w:t>к тематическому мероприятию</w:t>
      </w:r>
      <w:r w:rsidR="00EA4FC4" w:rsidRPr="00EA4FC4">
        <w:rPr>
          <w:rFonts w:ascii="Times New Roman" w:hAnsi="Times New Roman" w:cs="Times New Roman"/>
          <w:sz w:val="28"/>
          <w:szCs w:val="28"/>
        </w:rPr>
        <w:t xml:space="preserve"> посвященному Году культурного наследия России «НАЦИОНАЛЬНЫЙ КОСТЮМ НАРОДОВ РФ» -</w:t>
      </w:r>
      <w:r w:rsidR="00EA4F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0312" w:rsidRPr="00EA4FC4" w:rsidRDefault="00EA4FC4" w:rsidP="00164FD0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A4FC4">
        <w:rPr>
          <w:rFonts w:ascii="Times New Roman" w:hAnsi="Times New Roman" w:cs="Times New Roman"/>
          <w:i/>
          <w:sz w:val="28"/>
          <w:szCs w:val="28"/>
        </w:rPr>
        <w:t>РУССКИЙ НАЦИОНАЛЬНЫЙ КОСТЮМ</w:t>
      </w:r>
    </w:p>
    <w:p w:rsidR="00A30676" w:rsidRPr="005C7732" w:rsidRDefault="00375360" w:rsidP="00164FD0">
      <w:pPr>
        <w:pStyle w:val="a3"/>
        <w:spacing w:before="0" w:after="0"/>
        <w:ind w:right="-1"/>
        <w:jc w:val="both"/>
        <w:rPr>
          <w:b w:val="0"/>
          <w:sz w:val="24"/>
        </w:rPr>
      </w:pPr>
      <w:r w:rsidRPr="005C7732">
        <w:rPr>
          <w:b w:val="0"/>
          <w:sz w:val="24"/>
        </w:rPr>
        <w:t xml:space="preserve">   </w:t>
      </w:r>
      <w:r w:rsidR="00A30676" w:rsidRPr="005C7732">
        <w:rPr>
          <w:b w:val="0"/>
          <w:sz w:val="24"/>
        </w:rPr>
        <w:t xml:space="preserve"> </w:t>
      </w:r>
      <w:r w:rsidR="00164FD0">
        <w:rPr>
          <w:b w:val="0"/>
          <w:sz w:val="24"/>
        </w:rPr>
        <w:tab/>
      </w:r>
      <w:r w:rsidR="00A30676" w:rsidRPr="005C7732">
        <w:rPr>
          <w:b w:val="0"/>
          <w:sz w:val="24"/>
        </w:rPr>
        <w:t>Культуру любой страны невозможно себе представить без народного искусства, которое раскрывает исконные истоки духовной жизни народа, наглядно демонстрирует его моральные, эстетические ценности, художественные вкусы и является частью его истории.</w:t>
      </w:r>
      <w:r w:rsidR="00A30676" w:rsidRPr="005C7732">
        <w:rPr>
          <w:rFonts w:asciiTheme="minorHAnsi" w:eastAsiaTheme="minorHAnsi" w:hAnsiTheme="minorHAnsi" w:cstheme="minorBidi"/>
          <w:b w:val="0"/>
          <w:color w:val="181818"/>
          <w:sz w:val="24"/>
          <w:shd w:val="clear" w:color="auto" w:fill="FFFFFF"/>
          <w:lang w:eastAsia="en-US"/>
        </w:rPr>
        <w:t xml:space="preserve"> </w:t>
      </w:r>
    </w:p>
    <w:p w:rsidR="000C70EA" w:rsidRPr="005C7732" w:rsidRDefault="006A34C9" w:rsidP="00164FD0">
      <w:pPr>
        <w:pStyle w:val="a3"/>
        <w:spacing w:before="0" w:after="0"/>
        <w:ind w:right="-1"/>
        <w:jc w:val="both"/>
        <w:rPr>
          <w:sz w:val="24"/>
        </w:rPr>
      </w:pPr>
      <w:r w:rsidRPr="005C7732">
        <w:rPr>
          <w:b w:val="0"/>
          <w:sz w:val="24"/>
          <w:lang w:eastAsia="en-US"/>
        </w:rPr>
        <w:t xml:space="preserve">   </w:t>
      </w:r>
      <w:r w:rsidR="00164FD0">
        <w:rPr>
          <w:b w:val="0"/>
          <w:sz w:val="24"/>
          <w:lang w:eastAsia="en-US"/>
        </w:rPr>
        <w:tab/>
      </w:r>
      <w:r w:rsidRPr="005C7732">
        <w:rPr>
          <w:b w:val="0"/>
          <w:sz w:val="24"/>
          <w:lang w:eastAsia="en-US"/>
        </w:rPr>
        <w:t xml:space="preserve"> </w:t>
      </w:r>
      <w:r w:rsidR="00E31D02" w:rsidRPr="005C7732">
        <w:rPr>
          <w:b w:val="0"/>
          <w:sz w:val="24"/>
        </w:rPr>
        <w:t>Представленное тематическое мероприятие</w:t>
      </w:r>
      <w:r w:rsidR="00F07E7E" w:rsidRPr="005C7732">
        <w:rPr>
          <w:b w:val="0"/>
          <w:sz w:val="24"/>
        </w:rPr>
        <w:t>,</w:t>
      </w:r>
      <w:r w:rsidR="00E31D02" w:rsidRPr="005C7732">
        <w:rPr>
          <w:b w:val="0"/>
          <w:sz w:val="24"/>
        </w:rPr>
        <w:t xml:space="preserve"> </w:t>
      </w:r>
      <w:r w:rsidR="000C70EA" w:rsidRPr="005C7732">
        <w:rPr>
          <w:b w:val="0"/>
          <w:sz w:val="24"/>
        </w:rPr>
        <w:t xml:space="preserve">посвященное Году культурного наследия России, «Русский национальный костюм» </w:t>
      </w:r>
      <w:r w:rsidR="00A30676" w:rsidRPr="005C7732">
        <w:rPr>
          <w:b w:val="0"/>
          <w:sz w:val="24"/>
        </w:rPr>
        <w:t>-как наиболее яркий и самобытный элемент любой культуры. Одежда, прошедшая в своём раз</w:t>
      </w:r>
      <w:r w:rsidR="002D7873" w:rsidRPr="005C7732">
        <w:rPr>
          <w:b w:val="0"/>
          <w:sz w:val="24"/>
        </w:rPr>
        <w:t>витии долгий путь, тесно связана</w:t>
      </w:r>
      <w:r w:rsidR="00A30676" w:rsidRPr="005C7732">
        <w:rPr>
          <w:b w:val="0"/>
          <w:sz w:val="24"/>
        </w:rPr>
        <w:t xml:space="preserve"> с историей и эстетическими взглядами создателей. Искусство современного костюма не может развиваться в отрыве от народных, национальных традиций. Без глубокого изучения традиций невозможно прогрессивное развитие любого вида и жанра современного искусства.</w:t>
      </w:r>
    </w:p>
    <w:p w:rsidR="00E31D02" w:rsidRPr="005C7732" w:rsidRDefault="006A34C9" w:rsidP="00164FD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64F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07E7E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часть</w:t>
      </w:r>
      <w:r w:rsidR="00F07E7E" w:rsidRPr="005C77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7732">
        <w:rPr>
          <w:rFonts w:ascii="Times New Roman" w:eastAsia="Times New Roman" w:hAnsi="Times New Roman" w:cs="Times New Roman"/>
          <w:sz w:val="24"/>
          <w:szCs w:val="24"/>
        </w:rPr>
        <w:t xml:space="preserve">мероприятия </w:t>
      </w:r>
      <w:r w:rsidR="00F07E7E" w:rsidRPr="005C7732">
        <w:rPr>
          <w:rFonts w:ascii="Times New Roman" w:eastAsia="Times New Roman" w:hAnsi="Times New Roman" w:cs="Times New Roman"/>
          <w:sz w:val="24"/>
          <w:szCs w:val="24"/>
        </w:rPr>
        <w:t xml:space="preserve">представлена в форме ознакомительной беседы. </w:t>
      </w:r>
      <w:r w:rsidR="00F07E7E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часть </w:t>
      </w:r>
      <w:r w:rsidR="00F07E7E" w:rsidRPr="005C7732">
        <w:rPr>
          <w:rFonts w:ascii="Times New Roman" w:eastAsia="Times New Roman" w:hAnsi="Times New Roman" w:cs="Times New Roman"/>
          <w:sz w:val="24"/>
          <w:szCs w:val="24"/>
        </w:rPr>
        <w:t>мероприятия представлена</w:t>
      </w:r>
      <w:r w:rsidR="00F07E7E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мастер-класса, что обеспечивает высокую степень активности аудитории</w:t>
      </w:r>
      <w:r w:rsidR="00A30676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развивает творческие способности.</w:t>
      </w:r>
      <w:r w:rsidR="00F07E7E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0676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Мероприятие </w:t>
      </w:r>
      <w:r w:rsidR="00F07E7E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</w:t>
      </w:r>
      <w:r w:rsidR="00A30676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F07E7E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академический час.</w:t>
      </w:r>
    </w:p>
    <w:p w:rsidR="00EA4FC4" w:rsidRPr="005C7732" w:rsidRDefault="00EA4FC4" w:rsidP="00164FD0">
      <w:pPr>
        <w:pStyle w:val="a3"/>
        <w:spacing w:before="0" w:after="0"/>
        <w:ind w:right="-1" w:firstLine="567"/>
        <w:jc w:val="both"/>
        <w:rPr>
          <w:b w:val="0"/>
          <w:sz w:val="24"/>
        </w:rPr>
      </w:pPr>
      <w:r w:rsidRPr="005C7732">
        <w:rPr>
          <w:sz w:val="24"/>
        </w:rPr>
        <w:t>Основными задачами мероприятия</w:t>
      </w:r>
      <w:r w:rsidR="00E31D02" w:rsidRPr="005C7732">
        <w:rPr>
          <w:sz w:val="24"/>
        </w:rPr>
        <w:t xml:space="preserve"> являются:</w:t>
      </w:r>
      <w:r w:rsidR="00E31D02" w:rsidRPr="005C7732">
        <w:rPr>
          <w:b w:val="0"/>
          <w:sz w:val="24"/>
        </w:rPr>
        <w:t xml:space="preserve"> познакомить с историей </w:t>
      </w:r>
      <w:r w:rsidR="00E31D02" w:rsidRPr="005C7732">
        <w:rPr>
          <w:b w:val="0"/>
          <w:color w:val="FF0000"/>
          <w:sz w:val="24"/>
        </w:rPr>
        <w:t xml:space="preserve">  </w:t>
      </w:r>
      <w:r w:rsidRPr="005C7732">
        <w:rPr>
          <w:b w:val="0"/>
          <w:sz w:val="24"/>
        </w:rPr>
        <w:t>возникновения русского национального костюма</w:t>
      </w:r>
      <w:r w:rsidR="00E31D02" w:rsidRPr="005C7732">
        <w:rPr>
          <w:b w:val="0"/>
          <w:sz w:val="24"/>
        </w:rPr>
        <w:t xml:space="preserve">, </w:t>
      </w:r>
      <w:r w:rsidRPr="005C7732">
        <w:rPr>
          <w:b w:val="0"/>
          <w:sz w:val="24"/>
        </w:rPr>
        <w:t>воспитание чувства гордости и любви к культуре своего народа</w:t>
      </w:r>
      <w:r w:rsidR="000C70EA" w:rsidRPr="005C7732">
        <w:rPr>
          <w:b w:val="0"/>
          <w:sz w:val="24"/>
        </w:rPr>
        <w:t>,</w:t>
      </w:r>
      <w:r w:rsidR="000C70EA" w:rsidRPr="005C7732">
        <w:rPr>
          <w:rFonts w:asciiTheme="minorHAnsi" w:eastAsiaTheme="minorHAnsi" w:hAnsiTheme="minorHAnsi" w:cstheme="minorBidi"/>
          <w:b w:val="0"/>
          <w:color w:val="181818"/>
          <w:sz w:val="24"/>
          <w:shd w:val="clear" w:color="auto" w:fill="FFFFFF"/>
          <w:lang w:eastAsia="en-US"/>
        </w:rPr>
        <w:t xml:space="preserve"> </w:t>
      </w:r>
      <w:r w:rsidR="000C70EA" w:rsidRPr="005C7732">
        <w:rPr>
          <w:b w:val="0"/>
          <w:sz w:val="24"/>
        </w:rPr>
        <w:t xml:space="preserve">воспитание патриотических чувств, приобщение к миру прекрасного, </w:t>
      </w:r>
      <w:r w:rsidR="000C70EA" w:rsidRPr="005C7732">
        <w:rPr>
          <w:b w:val="0"/>
          <w:color w:val="181818"/>
          <w:sz w:val="24"/>
          <w:shd w:val="clear" w:color="auto" w:fill="FFFFFF"/>
        </w:rPr>
        <w:t>воспитание чувства толерантности.</w:t>
      </w:r>
    </w:p>
    <w:p w:rsidR="00A459E5" w:rsidRPr="005C7732" w:rsidRDefault="00A30676" w:rsidP="00164FD0">
      <w:pPr>
        <w:pStyle w:val="a5"/>
        <w:ind w:right="-1"/>
        <w:rPr>
          <w:sz w:val="24"/>
        </w:rPr>
      </w:pPr>
      <w:r w:rsidRPr="005C7732">
        <w:rPr>
          <w:b/>
          <w:sz w:val="24"/>
        </w:rPr>
        <w:t>Мероприятие преследует цель</w:t>
      </w:r>
      <w:r w:rsidR="00A459E5" w:rsidRPr="005C7732">
        <w:rPr>
          <w:sz w:val="24"/>
        </w:rPr>
        <w:t>:</w:t>
      </w:r>
      <w:r w:rsidRPr="005C7732">
        <w:rPr>
          <w:sz w:val="24"/>
        </w:rPr>
        <w:t xml:space="preserve"> </w:t>
      </w:r>
    </w:p>
    <w:p w:rsidR="00A459E5" w:rsidRPr="005C7732" w:rsidRDefault="00A459E5" w:rsidP="00164FD0">
      <w:pPr>
        <w:pStyle w:val="a5"/>
        <w:ind w:right="-1" w:firstLine="0"/>
        <w:rPr>
          <w:sz w:val="24"/>
        </w:rPr>
      </w:pPr>
      <w:r w:rsidRPr="005C7732">
        <w:rPr>
          <w:sz w:val="24"/>
        </w:rPr>
        <w:t>- развивать творческо-поисковые качества, декоративно-прикладные навыки и интерес детей к истокам народных ремёсел;</w:t>
      </w:r>
    </w:p>
    <w:p w:rsidR="00A459E5" w:rsidRPr="005C7732" w:rsidRDefault="00A459E5" w:rsidP="00164FD0">
      <w:pPr>
        <w:pStyle w:val="a5"/>
        <w:ind w:right="-1" w:firstLine="0"/>
        <w:rPr>
          <w:sz w:val="24"/>
        </w:rPr>
      </w:pPr>
      <w:r w:rsidRPr="005C7732">
        <w:rPr>
          <w:sz w:val="24"/>
        </w:rPr>
        <w:t>-</w:t>
      </w:r>
      <w:r w:rsidRPr="005C7732">
        <w:rPr>
          <w:i/>
          <w:sz w:val="24"/>
        </w:rPr>
        <w:t xml:space="preserve"> </w:t>
      </w:r>
      <w:r w:rsidRPr="005C7732">
        <w:rPr>
          <w:sz w:val="24"/>
        </w:rPr>
        <w:t>развивать эстетическо- нравственную культуру детей.</w:t>
      </w:r>
    </w:p>
    <w:p w:rsidR="00A459E5" w:rsidRPr="005C7732" w:rsidRDefault="00A459E5" w:rsidP="00164FD0">
      <w:pPr>
        <w:pStyle w:val="a4"/>
        <w:shd w:val="clear" w:color="auto" w:fill="FFFFFF"/>
        <w:spacing w:before="0" w:beforeAutospacing="0" w:after="0" w:afterAutospacing="0"/>
        <w:ind w:right="-1"/>
        <w:rPr>
          <w:color w:val="181818"/>
        </w:rPr>
      </w:pPr>
      <w:r w:rsidRPr="005C7732">
        <w:rPr>
          <w:color w:val="181818"/>
        </w:rPr>
        <w:t xml:space="preserve">- </w:t>
      </w:r>
      <w:r w:rsidR="002D7873" w:rsidRPr="005C7732">
        <w:rPr>
          <w:color w:val="181818"/>
        </w:rPr>
        <w:t>содействие взаимопониманию и сотрудничеству между людьми, терпимость к иному мировозз</w:t>
      </w:r>
      <w:r w:rsidRPr="005C7732">
        <w:rPr>
          <w:color w:val="181818"/>
        </w:rPr>
        <w:t>рению,</w:t>
      </w:r>
    </w:p>
    <w:p w:rsidR="002D7873" w:rsidRPr="005C7732" w:rsidRDefault="006A34C9" w:rsidP="00164FD0">
      <w:pPr>
        <w:pStyle w:val="a4"/>
        <w:shd w:val="clear" w:color="auto" w:fill="FFFFFF"/>
        <w:spacing w:before="0" w:beforeAutospacing="0" w:after="0" w:afterAutospacing="0"/>
        <w:ind w:right="-1"/>
        <w:rPr>
          <w:rFonts w:ascii="Arial" w:hAnsi="Arial" w:cs="Arial"/>
          <w:b/>
          <w:color w:val="181818"/>
        </w:rPr>
      </w:pPr>
      <w:r w:rsidRPr="005C7732">
        <w:rPr>
          <w:b/>
          <w:color w:val="181818"/>
        </w:rPr>
        <w:t xml:space="preserve">          </w:t>
      </w:r>
      <w:r w:rsidR="00447212">
        <w:rPr>
          <w:b/>
          <w:color w:val="181818"/>
        </w:rPr>
        <w:t>В основе мероприятия</w:t>
      </w:r>
      <w:r w:rsidR="002D7873" w:rsidRPr="005C7732">
        <w:rPr>
          <w:b/>
          <w:color w:val="181818"/>
        </w:rPr>
        <w:t xml:space="preserve"> лежат следующие принципы:</w:t>
      </w:r>
    </w:p>
    <w:p w:rsidR="002D7873" w:rsidRPr="005C7732" w:rsidRDefault="002D7873" w:rsidP="00164FD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-1"/>
        <w:rPr>
          <w:rFonts w:ascii="Arial" w:hAnsi="Arial" w:cs="Arial"/>
          <w:color w:val="181818"/>
        </w:rPr>
      </w:pPr>
      <w:r w:rsidRPr="005C7732">
        <w:rPr>
          <w:color w:val="181818"/>
        </w:rPr>
        <w:t>Воспитание гражданственности, трудолюбия, уважения к правам и свободам человека. Любви к окружающей природе, Родине.</w:t>
      </w:r>
    </w:p>
    <w:p w:rsidR="002D7873" w:rsidRPr="005C7732" w:rsidRDefault="002D7873" w:rsidP="00164FD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-1"/>
        <w:rPr>
          <w:rFonts w:ascii="Arial" w:hAnsi="Arial" w:cs="Arial"/>
          <w:color w:val="181818"/>
        </w:rPr>
      </w:pPr>
      <w:r w:rsidRPr="005C7732">
        <w:rPr>
          <w:color w:val="181818"/>
        </w:rPr>
        <w:t>Обеспечение самоопределения личности ребенка, создание условий для ее самореализации, творческого развития.</w:t>
      </w:r>
    </w:p>
    <w:p w:rsidR="002D7873" w:rsidRPr="005C7732" w:rsidRDefault="002D7873" w:rsidP="00164FD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-1"/>
        <w:rPr>
          <w:rFonts w:ascii="Arial" w:hAnsi="Arial" w:cs="Arial"/>
          <w:color w:val="181818"/>
        </w:rPr>
      </w:pPr>
      <w:r w:rsidRPr="005C7732">
        <w:rPr>
          <w:color w:val="181818"/>
        </w:rPr>
        <w:t>Формирование у обучающихся адекватной современному уровню знаний и ступени обучения картины мира.</w:t>
      </w:r>
    </w:p>
    <w:p w:rsidR="002D7873" w:rsidRPr="005C7732" w:rsidRDefault="002D7873" w:rsidP="00164FD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-1"/>
        <w:rPr>
          <w:rFonts w:ascii="Arial" w:hAnsi="Arial" w:cs="Arial"/>
          <w:color w:val="181818"/>
        </w:rPr>
      </w:pPr>
      <w:r w:rsidRPr="005C7732">
        <w:rPr>
          <w:color w:val="181818"/>
        </w:rPr>
        <w:t>Формирование человека и гражданина, интегрированного в современное ему общество и нацеленного на совершенствование этого общества.</w:t>
      </w:r>
    </w:p>
    <w:p w:rsidR="00683F79" w:rsidRPr="005C7732" w:rsidRDefault="00683F79" w:rsidP="00164FD0">
      <w:pPr>
        <w:pStyle w:val="a4"/>
        <w:shd w:val="clear" w:color="auto" w:fill="FFFFFF"/>
        <w:spacing w:before="0" w:beforeAutospacing="0" w:after="0" w:afterAutospacing="0"/>
        <w:ind w:right="-1"/>
        <w:rPr>
          <w:rFonts w:ascii="Arial" w:hAnsi="Arial" w:cs="Arial"/>
          <w:color w:val="181818"/>
        </w:rPr>
      </w:pPr>
    </w:p>
    <w:p w:rsidR="00683F79" w:rsidRPr="005C7732" w:rsidRDefault="00683F79" w:rsidP="00164FD0">
      <w:pPr>
        <w:pStyle w:val="a4"/>
        <w:shd w:val="clear" w:color="auto" w:fill="FFFFFF"/>
        <w:spacing w:before="0" w:beforeAutospacing="0" w:after="0" w:afterAutospacing="0"/>
        <w:ind w:right="-1" w:firstLine="567"/>
      </w:pPr>
      <w:r w:rsidRPr="005C7732">
        <w:t>Методическая разработка содержит развёрнутый сценарий мероприятия с указанием целей и задач, а также предполагаемого результата. Этапы работы показывают логический ход занятия и взаимодействие преподавателя с учащимися.</w:t>
      </w:r>
    </w:p>
    <w:p w:rsidR="00A459E5" w:rsidRPr="005C7732" w:rsidRDefault="00A459E5" w:rsidP="00164FD0">
      <w:pPr>
        <w:spacing w:before="60" w:after="60" w:line="240" w:lineRule="auto"/>
        <w:ind w:right="-1" w:firstLine="567"/>
        <w:rPr>
          <w:rFonts w:ascii="Times New Roman" w:hAnsi="Times New Roman"/>
          <w:sz w:val="24"/>
          <w:szCs w:val="24"/>
          <w:shd w:val="clear" w:color="auto" w:fill="FFFFFF"/>
        </w:rPr>
      </w:pPr>
      <w:r w:rsidRPr="005C7732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Задача урока: </w:t>
      </w:r>
      <w:r w:rsidRPr="005C7732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</w:rPr>
        <w:t>создание народного костюма на основе полученных знаний</w:t>
      </w:r>
      <w:r w:rsidRPr="005C7732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A459E5" w:rsidRPr="005C7732" w:rsidRDefault="00A459E5" w:rsidP="00164FD0">
      <w:pPr>
        <w:spacing w:before="60" w:after="60" w:line="240" w:lineRule="auto"/>
        <w:ind w:right="-1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732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Оборудование:</w:t>
      </w:r>
      <w:r w:rsidRPr="005C77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5C7732">
        <w:rPr>
          <w:rFonts w:ascii="Times New Roman" w:hAnsi="Times New Roman"/>
          <w:color w:val="000000"/>
          <w:sz w:val="24"/>
          <w:szCs w:val="24"/>
        </w:rPr>
        <w:br/>
      </w:r>
      <w:r w:rsidRPr="005C7732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Для преподавателя:</w:t>
      </w:r>
      <w:r w:rsidRPr="005C77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методические п</w:t>
      </w:r>
      <w:r w:rsidR="006A34C9" w:rsidRPr="005C77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особия, дидактические материалы, образцы домотканых холстов.</w:t>
      </w:r>
      <w:r w:rsidRPr="005C7732">
        <w:rPr>
          <w:rFonts w:ascii="Times New Roman" w:hAnsi="Times New Roman"/>
          <w:color w:val="000000"/>
          <w:sz w:val="24"/>
          <w:szCs w:val="24"/>
        </w:rPr>
        <w:br/>
      </w:r>
      <w:r w:rsidRPr="005C7732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Для учащихся:</w:t>
      </w:r>
      <w:r w:rsidRPr="005C77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шаблон девушки, бумага А 4 формата, карандаш, ластик, гуашь, палитра, кисти № 2,3, стаканчик для воды.</w:t>
      </w:r>
    </w:p>
    <w:p w:rsidR="002D7873" w:rsidRPr="005C7732" w:rsidRDefault="00683F79" w:rsidP="00164FD0">
      <w:pPr>
        <w:pStyle w:val="a4"/>
        <w:shd w:val="clear" w:color="auto" w:fill="FFFFFF"/>
        <w:spacing w:before="0" w:beforeAutospacing="0" w:after="0" w:afterAutospacing="0"/>
        <w:ind w:right="-1"/>
        <w:rPr>
          <w:rFonts w:ascii="Arial" w:hAnsi="Arial" w:cs="Arial"/>
          <w:color w:val="181818"/>
        </w:rPr>
      </w:pPr>
      <w:r w:rsidRPr="005C7732">
        <w:t xml:space="preserve">Презентация зрительного ряда выполнена в MS </w:t>
      </w:r>
      <w:proofErr w:type="spellStart"/>
      <w:r w:rsidRPr="005C7732">
        <w:t>Power</w:t>
      </w:r>
      <w:proofErr w:type="spellEnd"/>
      <w:r w:rsidRPr="005C7732">
        <w:t xml:space="preserve"> </w:t>
      </w:r>
      <w:proofErr w:type="spellStart"/>
      <w:r w:rsidRPr="005C7732">
        <w:t>Point</w:t>
      </w:r>
      <w:proofErr w:type="spellEnd"/>
      <w:r w:rsidRPr="005C7732">
        <w:t>.</w:t>
      </w:r>
    </w:p>
    <w:p w:rsidR="00FA4CBF" w:rsidRPr="005C7732" w:rsidRDefault="00FA4CBF" w:rsidP="00164FD0">
      <w:pPr>
        <w:spacing w:before="60" w:after="6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E25" w:rsidRDefault="000C4E25" w:rsidP="00164FD0">
      <w:pPr>
        <w:spacing w:before="60" w:after="6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E25" w:rsidRDefault="000C4E25" w:rsidP="00164FD0">
      <w:pPr>
        <w:spacing w:before="60" w:after="6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4E25" w:rsidRDefault="000C4E25" w:rsidP="00164FD0">
      <w:pPr>
        <w:spacing w:before="60" w:after="6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0676" w:rsidRPr="005C7732" w:rsidRDefault="00683F79" w:rsidP="00164FD0">
      <w:pPr>
        <w:spacing w:before="60" w:after="6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7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ХОД МЕРОПРИЯТИЯ.</w:t>
      </w:r>
    </w:p>
    <w:p w:rsidR="00EA4FC4" w:rsidRPr="005C7732" w:rsidRDefault="00EA4FC4" w:rsidP="00164FD0">
      <w:pPr>
        <w:pStyle w:val="a3"/>
        <w:spacing w:before="0" w:after="0"/>
        <w:ind w:right="-1"/>
        <w:jc w:val="both"/>
        <w:rPr>
          <w:sz w:val="24"/>
        </w:rPr>
      </w:pPr>
    </w:p>
    <w:p w:rsidR="006A34C9" w:rsidRPr="005C7732" w:rsidRDefault="002834D8" w:rsidP="00164FD0">
      <w:pPr>
        <w:spacing w:after="0" w:line="240" w:lineRule="auto"/>
        <w:ind w:right="-1" w:firstLine="567"/>
        <w:jc w:val="both"/>
        <w:rPr>
          <w:rFonts w:ascii="Times New Roman" w:eastAsia="+mn-ea" w:hAnsi="Times New Roman" w:cs="Times New Roman"/>
          <w:b/>
          <w:i/>
          <w:color w:val="000000"/>
          <w:kern w:val="24"/>
          <w:sz w:val="24"/>
          <w:szCs w:val="24"/>
        </w:rPr>
      </w:pPr>
      <w:r w:rsidRPr="005C7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5640F" w:rsidRPr="005C7732">
        <w:rPr>
          <w:rFonts w:ascii="Times New Roman" w:eastAsia="Times New Roman" w:hAnsi="Times New Roman" w:cs="Times New Roman"/>
          <w:b/>
          <w:sz w:val="24"/>
          <w:szCs w:val="24"/>
        </w:rPr>
        <w:t>Теоретическая часть</w:t>
      </w:r>
      <w:r w:rsidR="006A34C9" w:rsidRPr="005C773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6A34C9" w:rsidRPr="005C7732">
        <w:rPr>
          <w:rFonts w:ascii="Times New Roman" w:eastAsia="Times New Roman" w:hAnsi="Times New Roman" w:cs="Times New Roman"/>
          <w:sz w:val="24"/>
          <w:szCs w:val="24"/>
        </w:rPr>
        <w:t xml:space="preserve"> просмотр презентации</w:t>
      </w:r>
      <w:r w:rsidR="006A34C9" w:rsidRPr="005C7732">
        <w:rPr>
          <w:rFonts w:ascii="Times New Roman" w:eastAsia="+mn-ea" w:hAnsi="Times New Roman" w:cs="Times New Roman"/>
          <w:b/>
          <w:i/>
          <w:color w:val="000000"/>
          <w:kern w:val="24"/>
          <w:sz w:val="24"/>
          <w:szCs w:val="24"/>
        </w:rPr>
        <w:t xml:space="preserve"> </w:t>
      </w:r>
    </w:p>
    <w:p w:rsidR="00FA4CBF" w:rsidRPr="005C7732" w:rsidRDefault="006A34C9" w:rsidP="00164FD0">
      <w:pPr>
        <w:spacing w:after="0" w:line="240" w:lineRule="auto"/>
        <w:ind w:right="-1" w:firstLine="567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</w:pPr>
      <w:r w:rsidRPr="005C7732">
        <w:rPr>
          <w:rFonts w:ascii="Times New Roman" w:eastAsia="+mn-ea" w:hAnsi="Times New Roman" w:cs="Times New Roman"/>
          <w:b/>
          <w:i/>
          <w:color w:val="000000"/>
          <w:kern w:val="24"/>
          <w:sz w:val="24"/>
          <w:szCs w:val="24"/>
        </w:rPr>
        <w:t>Слайд № 1</w:t>
      </w:r>
      <w:r w:rsidRPr="005C773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="00FA4CBF" w:rsidRPr="005C773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Титульный лист</w:t>
      </w:r>
    </w:p>
    <w:p w:rsidR="006A34C9" w:rsidRPr="005C7732" w:rsidRDefault="006A34C9" w:rsidP="00164FD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7732">
        <w:rPr>
          <w:rFonts w:ascii="Times New Roman" w:eastAsia="+mn-ea" w:hAnsi="Times New Roman" w:cs="Times New Roman"/>
          <w:b/>
          <w:i/>
          <w:color w:val="000000"/>
          <w:kern w:val="24"/>
          <w:sz w:val="24"/>
          <w:szCs w:val="24"/>
        </w:rPr>
        <w:t>Слайд № 2</w:t>
      </w:r>
      <w:r w:rsidRPr="005C7732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  Будучи многонациональной страной, Россия может похвастаться богатством и разнообразием культур. На просторах, раскинувшихся от гор Северного Кавказа до северной вечной мерзлоты, проживают люди более 190 национальностей со своим особенным бытом, своей культурой, своими традициями. Наиболее ярким и самобытным элементом любой культуры без преувеличения можно назвать народный костюм. По его покрою, особенностям отделки можно судить об укладе жизни, традициях, исторических и социальных процессах прошлых веков. А такой широтой образов и красочностью народных костюмов, как в России, пожалуй, не обладает ни одна страна в мире.</w:t>
      </w:r>
    </w:p>
    <w:p w:rsidR="006A34C9" w:rsidRPr="005C7732" w:rsidRDefault="006A34C9" w:rsidP="00164FD0">
      <w:pPr>
        <w:pStyle w:val="a4"/>
        <w:spacing w:before="200" w:beforeAutospacing="0" w:after="0" w:afterAutospacing="0"/>
        <w:ind w:right="-1"/>
        <w:jc w:val="both"/>
      </w:pPr>
      <w:r w:rsidRPr="005C7732">
        <w:rPr>
          <w:rFonts w:eastAsia="+mn-ea"/>
          <w:color w:val="000000"/>
          <w:kern w:val="24"/>
        </w:rPr>
        <w:t xml:space="preserve"> </w:t>
      </w:r>
      <w:r w:rsidRPr="005C7732">
        <w:rPr>
          <w:rFonts w:eastAsia="+mn-ea"/>
          <w:i/>
          <w:iCs/>
          <w:color w:val="000000"/>
          <w:kern w:val="24"/>
        </w:rPr>
        <w:t>Для защиты национальной самобытности указом от 6 августа 1675 года стольникам, стряпчим, дворянам московским, жильцам и их слугам было запрещено носить одежду иностранного образца. Костюмы знати изготавливались из дорогих тканей, с применением золота, серебра, жемчуга, дорогих пуговиц. Такая одежда передавалась по наследству.</w:t>
      </w:r>
      <w:r w:rsidRPr="005C7732">
        <w:rPr>
          <w:rFonts w:eastAsia="+mn-ea"/>
          <w:i/>
          <w:iCs/>
          <w:color w:val="000000"/>
          <w:kern w:val="24"/>
        </w:rPr>
        <w:br/>
        <w:t>Фасон одежды крестьян не менялся столетиями. Понятия моды не существовало.</w:t>
      </w:r>
    </w:p>
    <w:p w:rsidR="006A34C9" w:rsidRPr="005C7732" w:rsidRDefault="006A34C9" w:rsidP="00174A01">
      <w:pPr>
        <w:pStyle w:val="a4"/>
        <w:spacing w:before="0" w:beforeAutospacing="0" w:after="0" w:afterAutospacing="0"/>
        <w:ind w:right="-1"/>
        <w:jc w:val="center"/>
        <w:rPr>
          <w:b/>
        </w:rPr>
      </w:pPr>
      <w:r w:rsidRPr="005C7732">
        <w:rPr>
          <w:b/>
        </w:rPr>
        <w:t>История народного костюма России</w:t>
      </w:r>
    </w:p>
    <w:p w:rsidR="006A34C9" w:rsidRPr="005C7732" w:rsidRDefault="006A34C9" w:rsidP="00164FD0">
      <w:pPr>
        <w:pStyle w:val="a4"/>
        <w:spacing w:before="0" w:beforeAutospacing="0" w:after="0" w:afterAutospacing="0"/>
        <w:ind w:right="-1"/>
      </w:pPr>
    </w:p>
    <w:p w:rsidR="00A77C52" w:rsidRPr="005C7732" w:rsidRDefault="006A34C9" w:rsidP="00164FD0">
      <w:pPr>
        <w:pStyle w:val="a4"/>
        <w:spacing w:before="0" w:beforeAutospacing="0" w:after="0" w:afterAutospacing="0"/>
        <w:ind w:right="-1" w:firstLine="708"/>
        <w:jc w:val="both"/>
        <w:rPr>
          <w:rFonts w:eastAsia="+mn-ea"/>
          <w:color w:val="000000"/>
          <w:kern w:val="24"/>
        </w:rPr>
      </w:pPr>
      <w:r w:rsidRPr="005C7732">
        <w:rPr>
          <w:rFonts w:eastAsia="+mn-ea"/>
          <w:b/>
          <w:i/>
          <w:color w:val="000000"/>
          <w:kern w:val="24"/>
        </w:rPr>
        <w:t xml:space="preserve">Слайд № </w:t>
      </w:r>
      <w:r w:rsidRPr="005C7732">
        <w:rPr>
          <w:rFonts w:eastAsia="+mn-ea"/>
          <w:i/>
          <w:color w:val="000000"/>
          <w:kern w:val="24"/>
        </w:rPr>
        <w:t>3</w:t>
      </w:r>
      <w:r w:rsidR="00A77C52" w:rsidRPr="005C7732">
        <w:rPr>
          <w:rFonts w:eastAsia="+mn-ea"/>
          <w:color w:val="000000"/>
          <w:kern w:val="24"/>
        </w:rPr>
        <w:t xml:space="preserve"> </w:t>
      </w:r>
      <w:r w:rsidR="00A77C52" w:rsidRPr="005C7732">
        <w:rPr>
          <w:rFonts w:eastAsia="+mn-ea"/>
          <w:bCs/>
          <w:color w:val="000000"/>
          <w:kern w:val="24"/>
        </w:rPr>
        <w:t>Согласно древним поверьям, одетая в богатый праздничный костюм женщина способна благотворно влиять на землю, дарующую богатый урожай</w:t>
      </w:r>
      <w:r w:rsidR="00A77C52" w:rsidRPr="005C7732">
        <w:rPr>
          <w:rFonts w:eastAsia="+mn-ea"/>
          <w:color w:val="000000"/>
          <w:kern w:val="24"/>
        </w:rPr>
        <w:t>.</w:t>
      </w:r>
    </w:p>
    <w:p w:rsidR="006A34C9" w:rsidRPr="005C7732" w:rsidRDefault="00A77C52" w:rsidP="00164FD0">
      <w:pPr>
        <w:pStyle w:val="a4"/>
        <w:spacing w:before="0" w:beforeAutospacing="0" w:after="0" w:afterAutospacing="0"/>
        <w:ind w:right="-1"/>
        <w:jc w:val="both"/>
      </w:pPr>
      <w:r w:rsidRPr="005C7732">
        <w:t xml:space="preserve"> </w:t>
      </w:r>
      <w:r w:rsidR="006A34C9" w:rsidRPr="005C7732">
        <w:t>Народный костюм, женский в частности, не имел единой установленной формы для всех жителей России. Даже в пределах разных губерний отличался состав и крой костюма, цвет и ткани. В северных и центральных районах женщины, преимущественно, носили сарафаны, а в южных областях – поневу. В крестьянской</w:t>
      </w:r>
      <w:r w:rsidRPr="005C7732">
        <w:t xml:space="preserve"> одежде русских Урала и Сибири </w:t>
      </w:r>
      <w:r w:rsidR="006A34C9" w:rsidRPr="005C7732">
        <w:t xml:space="preserve">преобладали северные черты. Большое влияние на неё оказал старообрядческий костюм. Рассматривая эти два, исторически сложившиеся, вида одежды, можно сделать несколько обобщенное описание женского народного костюма России. </w:t>
      </w:r>
    </w:p>
    <w:p w:rsidR="006A34C9" w:rsidRPr="005C7732" w:rsidRDefault="006A34C9" w:rsidP="00164FD0">
      <w:pPr>
        <w:pStyle w:val="a4"/>
        <w:spacing w:before="0" w:beforeAutospacing="0" w:after="0" w:afterAutospacing="0"/>
        <w:ind w:right="-1"/>
        <w:jc w:val="both"/>
      </w:pPr>
      <w:r w:rsidRPr="005C7732">
        <w:t xml:space="preserve">     </w:t>
      </w:r>
      <w:r w:rsidR="00164FD0">
        <w:tab/>
      </w:r>
      <w:r w:rsidRPr="005C7732">
        <w:t xml:space="preserve">Так сарафан пришел в Россию из Персии и впервые его одела жена Ивана Грозного царица Софья. Позже сарафан полюбился и простому народу. Сарафан мог быть на кокетке, прямой или </w:t>
      </w:r>
      <w:proofErr w:type="spellStart"/>
      <w:r w:rsidRPr="005C7732">
        <w:t>косоклинный</w:t>
      </w:r>
      <w:proofErr w:type="spellEnd"/>
      <w:r w:rsidRPr="005C7732">
        <w:t xml:space="preserve">. Под него надевали рубаху из отбеленного холста. В летнее время на сарафан могли надевать еще один широкий, маленький сарафанчик – летник или коротенька, </w:t>
      </w:r>
      <w:proofErr w:type="spellStart"/>
      <w:r w:rsidRPr="005C7732">
        <w:t>епанечка</w:t>
      </w:r>
      <w:proofErr w:type="spellEnd"/>
      <w:r w:rsidRPr="005C7732">
        <w:t>. В прохладную погоду носили душегрею.</w:t>
      </w:r>
    </w:p>
    <w:p w:rsidR="006A34C9" w:rsidRPr="005C7732" w:rsidRDefault="006A34C9" w:rsidP="00164FD0">
      <w:pPr>
        <w:pStyle w:val="a4"/>
        <w:spacing w:before="0" w:beforeAutospacing="0" w:after="0" w:afterAutospacing="0"/>
        <w:ind w:right="-1"/>
        <w:jc w:val="both"/>
        <w:rPr>
          <w:rFonts w:eastAsia="+mn-ea"/>
          <w:b/>
          <w:i/>
          <w:color w:val="000000"/>
          <w:kern w:val="24"/>
        </w:rPr>
      </w:pPr>
      <w:r w:rsidRPr="005C7732">
        <w:t xml:space="preserve"> </w:t>
      </w:r>
      <w:r w:rsidR="00164FD0">
        <w:tab/>
      </w:r>
      <w:r w:rsidRPr="005C7732">
        <w:t>Обязателен был головной убор – кокошник, кичка, сорока и другие. Девушки могли носить простую ленту или повязку. Народный костюм юга России представлен более древним видом одежды – поневой – распашной юбкой из трех, иногда пяти, не сшитых полотнищ, которая держалась на специальной тесьме – гашнике. Как правило, она шилась из полушерстяной ткани в клетку и богато украшалась тесьмой, лентами, вышивкой, пуговицами. По клеткам и цвету ткани поневы можно было определить не только губернию или уезд, но даже деревню, в которой жила женщина. А также ее статус – замужняя или вдова, по какому поводу надета эта одежда. Поневу надевали на рубаху с расшитыми рукавами и подолом.</w:t>
      </w:r>
      <w:r w:rsidRPr="005C7732">
        <w:rPr>
          <w:rFonts w:eastAsia="+mn-ea"/>
          <w:b/>
          <w:i/>
          <w:color w:val="000000"/>
          <w:kern w:val="24"/>
        </w:rPr>
        <w:t xml:space="preserve"> </w:t>
      </w:r>
    </w:p>
    <w:p w:rsidR="006A34C9" w:rsidRPr="005C7732" w:rsidRDefault="006A34C9" w:rsidP="00164FD0">
      <w:pPr>
        <w:pStyle w:val="a4"/>
        <w:spacing w:before="0" w:beforeAutospacing="0" w:after="0" w:afterAutospacing="0"/>
        <w:ind w:right="-1" w:firstLine="708"/>
      </w:pPr>
      <w:r w:rsidRPr="005C7732">
        <w:rPr>
          <w:rFonts w:eastAsia="+mn-ea"/>
          <w:b/>
          <w:i/>
          <w:color w:val="000000"/>
          <w:kern w:val="24"/>
        </w:rPr>
        <w:t>Слайд № 4</w:t>
      </w:r>
      <w:r w:rsidR="00164FD0">
        <w:rPr>
          <w:rFonts w:eastAsia="+mn-ea"/>
          <w:color w:val="000000"/>
          <w:kern w:val="24"/>
        </w:rPr>
        <w:t xml:space="preserve"> </w:t>
      </w:r>
      <w:r w:rsidRPr="005C7732">
        <w:rPr>
          <w:rFonts w:eastAsia="+mn-ea"/>
          <w:color w:val="000000"/>
          <w:kern w:val="24"/>
        </w:rPr>
        <w:t>Образцы русского костюма</w:t>
      </w:r>
    </w:p>
    <w:p w:rsidR="005370B1" w:rsidRPr="005C7732" w:rsidRDefault="0097014E" w:rsidP="00164FD0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sz w:val="24"/>
          <w:szCs w:val="24"/>
        </w:rPr>
        <w:t xml:space="preserve">Особенности </w:t>
      </w:r>
      <w:r w:rsidR="006A34C9" w:rsidRPr="005C7732">
        <w:rPr>
          <w:rFonts w:ascii="Times New Roman" w:hAnsi="Times New Roman" w:cs="Times New Roman"/>
          <w:b/>
          <w:sz w:val="24"/>
          <w:szCs w:val="24"/>
        </w:rPr>
        <w:t>наци</w:t>
      </w:r>
      <w:r w:rsidRPr="005C7732">
        <w:rPr>
          <w:rFonts w:ascii="Times New Roman" w:hAnsi="Times New Roman" w:cs="Times New Roman"/>
          <w:b/>
          <w:sz w:val="24"/>
          <w:szCs w:val="24"/>
        </w:rPr>
        <w:t xml:space="preserve">ональной одежды </w:t>
      </w:r>
      <w:r w:rsidR="005370B1" w:rsidRPr="005C7732">
        <w:rPr>
          <w:rFonts w:ascii="Times New Roman" w:hAnsi="Times New Roman" w:cs="Times New Roman"/>
          <w:b/>
          <w:sz w:val="24"/>
          <w:szCs w:val="24"/>
        </w:rPr>
        <w:t>в России:</w:t>
      </w:r>
    </w:p>
    <w:p w:rsidR="005370B1" w:rsidRPr="005C7732" w:rsidRDefault="00164FD0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Слайд №</w:t>
      </w:r>
      <w:r w:rsidR="006A34C9" w:rsidRPr="005C7732">
        <w:rPr>
          <w:rFonts w:ascii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70B1" w:rsidRPr="005C7732">
        <w:rPr>
          <w:rFonts w:ascii="Times New Roman" w:hAnsi="Times New Roman" w:cs="Times New Roman"/>
          <w:sz w:val="24"/>
          <w:szCs w:val="24"/>
        </w:rPr>
        <w:t xml:space="preserve">1. </w:t>
      </w:r>
      <w:r w:rsidR="006A34C9" w:rsidRPr="005C7732">
        <w:rPr>
          <w:rFonts w:ascii="Times New Roman" w:hAnsi="Times New Roman" w:cs="Times New Roman"/>
          <w:sz w:val="24"/>
          <w:szCs w:val="24"/>
        </w:rPr>
        <w:t>Наряд был многослойным, особенно у женщин. На рубаху надевали запашную поневу, сверху «</w:t>
      </w:r>
      <w:proofErr w:type="spellStart"/>
      <w:r w:rsidR="006A34C9" w:rsidRPr="005C7732">
        <w:rPr>
          <w:rFonts w:ascii="Times New Roman" w:hAnsi="Times New Roman" w:cs="Times New Roman"/>
          <w:sz w:val="24"/>
          <w:szCs w:val="24"/>
        </w:rPr>
        <w:t>запон</w:t>
      </w:r>
      <w:proofErr w:type="spellEnd"/>
      <w:r w:rsidR="006A34C9" w:rsidRPr="005C7732">
        <w:rPr>
          <w:rFonts w:ascii="Times New Roman" w:hAnsi="Times New Roman" w:cs="Times New Roman"/>
          <w:sz w:val="24"/>
          <w:szCs w:val="24"/>
        </w:rPr>
        <w:t>» или передник, потом фартук Повседневный костюм был максимально простым, он состоял из самых необходимых элементов. Для сравнения: праздничный женский костюм замужней женщины мог включать в себя около 20 предметов, а повседневный — всего семь. По поверьям, многослойная просторная одежда предохраняла хозяйку от сглаза. Ношение менее трех слоев платьев считали неблагопристойным. У знати сложные платья подчеркивала достаток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>2. Вся одежда была свободного покроя. Для удобства и свободы движений она дополнялась прямоугольными или косыми вставками.</w:t>
      </w:r>
    </w:p>
    <w:p w:rsidR="000C4E25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 xml:space="preserve">3. На Руси было принято, чтобы нижняя женская рубашка всегда была подпоясана, существовал даже обряд опоясывания новорожденной девочки. Считалось, что этот магический </w:t>
      </w:r>
      <w:r w:rsidRPr="005C7732">
        <w:rPr>
          <w:rFonts w:ascii="Times New Roman" w:hAnsi="Times New Roman" w:cs="Times New Roman"/>
          <w:sz w:val="24"/>
          <w:szCs w:val="24"/>
        </w:rPr>
        <w:lastRenderedPageBreak/>
        <w:t>круг защищает от нечисти, пояс не снимали даже в бане. Ходить без него считалось большим грехом. Отсюда значение слова «распоясаться» — обнаглеть, забыть о приличиях. Шерстяные, льняные или хлопковые пояса вязали крючком или ткали. Иногда кушак мог достигать в длину трех метров, такие носили незамужние девицы; покромку с объемным геометрическим узором надевали те, кто уже вышел замуж. Желто-красным поясом из шерстяной ткани с тесьмой и лентами оборачивались в праздники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>4. Вся одежда, даже повседневная и рабочая, была украшена вышивкой. Она для наших предков несла сакральное значение и служила защитой от нечистой силы. По вышивке можно было многое узнать о человеке: его социальный статус, возраст и принадлежность к определенному роду. поэтому даже повседневная и траурная одежда обязательно красиво вышивалась. Только вдовьи рубахи и сарафаны не были вышиты.</w:t>
      </w:r>
    </w:p>
    <w:p w:rsidR="005370B1" w:rsidRPr="005C7732" w:rsidRDefault="006A34C9" w:rsidP="00164FD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sz w:val="24"/>
          <w:szCs w:val="24"/>
        </w:rPr>
        <w:t>Рубаха</w:t>
      </w:r>
    </w:p>
    <w:p w:rsidR="005C7732" w:rsidRDefault="005C7732" w:rsidP="00164FD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6</w:t>
      </w:r>
      <w:r w:rsidR="005370B1" w:rsidRPr="005C7732">
        <w:rPr>
          <w:rFonts w:ascii="Times New Roman" w:hAnsi="Times New Roman" w:cs="Times New Roman"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sz w:val="24"/>
          <w:szCs w:val="24"/>
        </w:rPr>
        <w:t>Рубаха длиной до щиколоток — главный элемент русского костюма. Составная или цельнокроеная, из хлопка, льна, шелка, кисеи или простая холщовая. Подол, рукава и ворот рубах, а иногда и нагрудную часть украшали вышивкой, тесьмой, узорами. Цвета и орнаменты различались в зависимости от области и губернии. Воронежские женщины предпочитали вышивку черного цвета, строгую и изысканную. В Тульской и Курской областях рубахи, как правило, плотно вышиты красными нитями. В северных и центральных губерниях преобладали красный, синий и черный, иногда золотой. Русские женщины часто вышивали на рубахе заклинательные знаки или молитвенные обереги</w:t>
      </w:r>
      <w:r w:rsidR="000C4E25">
        <w:rPr>
          <w:rFonts w:ascii="Times New Roman" w:hAnsi="Times New Roman" w:cs="Times New Roman"/>
          <w:sz w:val="24"/>
          <w:szCs w:val="24"/>
        </w:rPr>
        <w:t xml:space="preserve">. </w:t>
      </w:r>
      <w:r w:rsidRPr="005C7732">
        <w:rPr>
          <w:rFonts w:ascii="Times New Roman" w:hAnsi="Times New Roman" w:cs="Times New Roman"/>
          <w:sz w:val="24"/>
          <w:szCs w:val="24"/>
        </w:rPr>
        <w:t>Рубахи надевали разные в зависимости от того, какую работу предстояло выполнить. Были рубахи «покосные», «пожнивные», была и «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рыболовка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>». Интересно, что рабочую рубаху для жатвы всегда богато украшали, она приравнивалась к праздничной.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i/>
          <w:iCs/>
          <w:sz w:val="24"/>
          <w:szCs w:val="24"/>
        </w:rPr>
        <w:t>Слово «рубаха» происходит от древнерусского слова «</w:t>
      </w:r>
      <w:proofErr w:type="spellStart"/>
      <w:r w:rsidRPr="005C7732">
        <w:rPr>
          <w:rFonts w:ascii="Times New Roman" w:hAnsi="Times New Roman" w:cs="Times New Roman"/>
          <w:i/>
          <w:iCs/>
          <w:sz w:val="24"/>
          <w:szCs w:val="24"/>
        </w:rPr>
        <w:t>рубь</w:t>
      </w:r>
      <w:proofErr w:type="spellEnd"/>
      <w:r w:rsidRPr="005C7732">
        <w:rPr>
          <w:rFonts w:ascii="Times New Roman" w:hAnsi="Times New Roman" w:cs="Times New Roman"/>
          <w:i/>
          <w:iCs/>
          <w:sz w:val="24"/>
          <w:szCs w:val="24"/>
        </w:rPr>
        <w:t>» — рубеж, край. Стало быть, рубаха — сшитое полотнище, с рубцами. Раньше говорили не «подшить», а «подрубить». Впрочем, это выражение встречается и сейчас.</w:t>
      </w:r>
    </w:p>
    <w:p w:rsidR="006A34C9" w:rsidRPr="005C7732" w:rsidRDefault="006A34C9" w:rsidP="00164FD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bCs/>
          <w:sz w:val="24"/>
          <w:szCs w:val="24"/>
        </w:rPr>
        <w:t>Сарафан</w:t>
      </w:r>
    </w:p>
    <w:p w:rsidR="005C7732" w:rsidRDefault="005C7732" w:rsidP="00164FD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7</w:t>
      </w:r>
      <w:r w:rsidR="005370B1" w:rsidRPr="005C7732">
        <w:rPr>
          <w:rFonts w:ascii="Times New Roman" w:hAnsi="Times New Roman" w:cs="Times New Roman"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sz w:val="24"/>
          <w:szCs w:val="24"/>
        </w:rPr>
        <w:t xml:space="preserve">Слово «сарафан» произошло от персидского «саран па» — «через голову». Впервые оно упоминается в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Никоновской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летописи от 1376 года. Впрочем, заморское слово «сарафан» в русских деревнях звучало редко. Чаще —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костыч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штофник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кумачник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, синяк или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косоклинник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>. Сарафан был, как правило, трапециевидного силуэта, он надевался поверх рубахи. Сначала это было чисто мужское одеяние, парадное княжеское облачение с длинными откидными рукавами. Его шили из дорогих тканей — шелка, бархата, парчи. От вельмож сарафан перешел к духовенству и лишь после закрепился в женском гардеробе.</w:t>
      </w:r>
    </w:p>
    <w:p w:rsidR="00FA4CBF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 xml:space="preserve">Сарафаны были нескольких видов: глухие, распашные, прямые. Распашные сшивались из двух полотнищ, которые соединяли при помощи красивых пуговиц или застежек. Прямой сарафан крепился на лямках. Популярен был и глухой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косоклинный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сарафан с продольными клиньями </w:t>
      </w:r>
      <w:r w:rsidR="00FA4CBF" w:rsidRPr="005C7732">
        <w:rPr>
          <w:rFonts w:ascii="Times New Roman" w:hAnsi="Times New Roman" w:cs="Times New Roman"/>
          <w:sz w:val="24"/>
          <w:szCs w:val="24"/>
        </w:rPr>
        <w:t>и скош</w:t>
      </w:r>
      <w:r w:rsidR="005370B1" w:rsidRPr="005C7732">
        <w:rPr>
          <w:rFonts w:ascii="Times New Roman" w:hAnsi="Times New Roman" w:cs="Times New Roman"/>
          <w:sz w:val="24"/>
          <w:szCs w:val="24"/>
        </w:rPr>
        <w:t>енными вставками по бокам.</w:t>
      </w:r>
    </w:p>
    <w:p w:rsidR="006A34C9" w:rsidRPr="005C7732" w:rsidRDefault="0097014E" w:rsidP="00164FD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bCs/>
          <w:sz w:val="24"/>
          <w:szCs w:val="24"/>
        </w:rPr>
        <w:t>Понё</w:t>
      </w:r>
      <w:r w:rsidR="006A34C9" w:rsidRPr="005C7732">
        <w:rPr>
          <w:rFonts w:ascii="Times New Roman" w:hAnsi="Times New Roman" w:cs="Times New Roman"/>
          <w:b/>
          <w:bCs/>
          <w:sz w:val="24"/>
          <w:szCs w:val="24"/>
        </w:rPr>
        <w:t>ва</w:t>
      </w:r>
    </w:p>
    <w:p w:rsidR="005C7732" w:rsidRDefault="005C7732" w:rsidP="00164FD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7014E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8</w:t>
      </w:r>
      <w:r w:rsidR="005370B1" w:rsidRPr="005C7732">
        <w:rPr>
          <w:rFonts w:ascii="Times New Roman" w:hAnsi="Times New Roman" w:cs="Times New Roman"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sz w:val="24"/>
          <w:szCs w:val="24"/>
        </w:rPr>
        <w:t>— мешковатая юбка — была обязательным элементом гардероба замужней женщины. Понева состояла из трех полотнищ, могла быть глухой или распашной. Как правило, ее длина зависела от длины женской рубахи. Подол украшали узорами и вышивкой. Чаще всего поневу шили из полушерстяной ткани в клетку.</w:t>
      </w:r>
    </w:p>
    <w:p w:rsidR="00FA4CBF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 xml:space="preserve"> Юбку надевали на рубаху и оборачивали вокруг бедер, а на талии ее держал шерстяной шнур (гашник). Сверху обычно носили передник. На Руси для девушек, которые достигли совершеннолетия, существовал обряд надевания поневы, который говорил о том, что девушка могла быть уже просватанной.</w:t>
      </w:r>
    </w:p>
    <w:p w:rsidR="006E50EF" w:rsidRPr="005C7732" w:rsidRDefault="006A34C9" w:rsidP="00164FD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732">
        <w:rPr>
          <w:rFonts w:ascii="Times New Roman" w:hAnsi="Times New Roman" w:cs="Times New Roman"/>
          <w:b/>
          <w:bCs/>
          <w:sz w:val="24"/>
          <w:szCs w:val="24"/>
        </w:rPr>
        <w:t>Фартук.</w:t>
      </w:r>
    </w:p>
    <w:p w:rsidR="005C7732" w:rsidRDefault="005C7732" w:rsidP="00164FD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A4CBF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9</w:t>
      </w:r>
      <w:r w:rsidR="005370B1" w:rsidRPr="005C7732">
        <w:rPr>
          <w:rFonts w:ascii="Times New Roman" w:hAnsi="Times New Roman" w:cs="Times New Roman"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sz w:val="24"/>
          <w:szCs w:val="24"/>
        </w:rPr>
        <w:t xml:space="preserve">Непременным атрибутом одежды был фартук, который тоже по-разному украшали, особенно праздничный. Передник не только защищал одежду от загрязнения, но и украшал праздничный наряд, придавал ему законченный и монументальный вид. Передник гардероба носили поверх рубахи, сарафана и поневы.  Существовала традиция вышивать </w:t>
      </w:r>
      <w:r w:rsidRPr="005C7732">
        <w:rPr>
          <w:rFonts w:ascii="Times New Roman" w:hAnsi="Times New Roman" w:cs="Times New Roman"/>
          <w:sz w:val="24"/>
          <w:szCs w:val="24"/>
        </w:rPr>
        <w:lastRenderedPageBreak/>
        <w:t>передник определенными символами. По которым можно было, как по книге, прочесть историю женской жизни: создание семьи, число и пол детей, почивших родственников. В качестве украшения использовали вышитые, набивные или тканые узоры и орнаменты, край оформляли кружевом и оборками. Они несли в себе определенную символику: круг – солнце, квадрат – засеянное поле, и так далее. Орнаменты в народном костюме России служили также своеобразным оберегом от злых сил и вышивались там, где одежда заканчивалась и касалась открытого тела – на вороте, манжетах и подоле. Узоры в народном костюме России выполнялись шерстяными, льняными, шелковыми нитями, которые окрашивались природными красителями в синий, черный, реже коричневый, зеленый и желтый цвета. Белого цвета добивались путем выбеливания. Но преобладающим цветом в народном костюме женщин России был красный – цвет огня и солнца. Считалось, что этот цвет отпугивает темные силы.</w:t>
      </w:r>
      <w:r w:rsidRPr="005C77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10</w:t>
      </w:r>
      <w:r w:rsidRPr="005C7732">
        <w:rPr>
          <w:rFonts w:ascii="Times New Roman" w:hAnsi="Times New Roman" w:cs="Times New Roman"/>
          <w:sz w:val="24"/>
          <w:szCs w:val="24"/>
        </w:rPr>
        <w:t xml:space="preserve">   Образцы русского костюма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11</w:t>
      </w:r>
      <w:r w:rsidRPr="005C7732">
        <w:rPr>
          <w:rFonts w:ascii="Times New Roman" w:hAnsi="Times New Roman" w:cs="Times New Roman"/>
          <w:sz w:val="24"/>
          <w:szCs w:val="24"/>
        </w:rPr>
        <w:t xml:space="preserve">   Образцы русского костюма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12</w:t>
      </w:r>
      <w:r w:rsidRPr="005C7732">
        <w:rPr>
          <w:rFonts w:ascii="Times New Roman" w:hAnsi="Times New Roman" w:cs="Times New Roman"/>
          <w:sz w:val="24"/>
          <w:szCs w:val="24"/>
        </w:rPr>
        <w:t xml:space="preserve">   Образцы русского костюма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13</w:t>
      </w:r>
      <w:r w:rsidRPr="005C7732">
        <w:rPr>
          <w:rFonts w:ascii="Times New Roman" w:hAnsi="Times New Roman" w:cs="Times New Roman"/>
          <w:sz w:val="24"/>
          <w:szCs w:val="24"/>
        </w:rPr>
        <w:t xml:space="preserve">   Во времена Ивана Грозного богатые женщины носили по три платья, надевая одно на другое. Ношение одного платья приравнивалось к непристойности и бесчестию. Одежда боярыни</w:t>
      </w:r>
      <w:r w:rsidR="005370B1" w:rsidRPr="005C7732">
        <w:rPr>
          <w:rFonts w:ascii="Times New Roman" w:hAnsi="Times New Roman" w:cs="Times New Roman"/>
          <w:sz w:val="24"/>
          <w:szCs w:val="24"/>
        </w:rPr>
        <w:t xml:space="preserve"> могла весить 15—20 килограммов.</w:t>
      </w:r>
      <w:bookmarkStart w:id="0" w:name="_GoBack"/>
      <w:bookmarkEnd w:id="0"/>
    </w:p>
    <w:p w:rsidR="00FA4CBF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14</w:t>
      </w:r>
      <w:r w:rsidRPr="005C7732">
        <w:rPr>
          <w:rFonts w:ascii="Times New Roman" w:hAnsi="Times New Roman" w:cs="Times New Roman"/>
          <w:sz w:val="24"/>
          <w:szCs w:val="24"/>
        </w:rPr>
        <w:t xml:space="preserve">   Образцы русского костюма</w:t>
      </w:r>
    </w:p>
    <w:p w:rsidR="006A34C9" w:rsidRPr="005C7732" w:rsidRDefault="006A34C9" w:rsidP="00164FD0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bCs/>
          <w:sz w:val="24"/>
          <w:szCs w:val="24"/>
        </w:rPr>
        <w:t>Верхняя одежда</w:t>
      </w:r>
    </w:p>
    <w:p w:rsidR="006A34C9" w:rsidRPr="005C7732" w:rsidRDefault="006A34C9" w:rsidP="00A025AA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15</w:t>
      </w:r>
      <w:r w:rsidRPr="005C7732">
        <w:rPr>
          <w:rFonts w:ascii="Times New Roman" w:hAnsi="Times New Roman" w:cs="Times New Roman"/>
          <w:sz w:val="24"/>
          <w:szCs w:val="24"/>
        </w:rPr>
        <w:t xml:space="preserve"> Женская верхняя одежда не подпоясывалась и застегивалась сверху донизу. Верхней выходной женской одеждой был длинный суконный опашень, с частыми пуговицами, украшенный по краям шёлковым или золотым шитьем, причём длинные рукава опашня висели, а руки продевались в особые разрезы; всё это покрывалось душегреями или телогреями и шубами. Телогреи, если надевались через голову, назывались накладными.</w:t>
      </w:r>
    </w:p>
    <w:p w:rsidR="006A34C9" w:rsidRPr="005C7732" w:rsidRDefault="006A34C9" w:rsidP="00A025AA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>Знатные женщины любили носить шубки — женскую разновидность шубы. Шубка была похожей на летник, но отличалась от него формой рукавов. Декоративные рукава шубки были длинными и откидными. Руки продевали в специальные прорези под рукавами. Если шубку носили в рукава, то рукава собирали в поперечные сборки. К шубке пристёгивали круглый меховой воротник.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>Короткую душегрею носили все слои населения, но для крестьян она была праздничной одеждой. На душегрею был похож шугай и его разновидность без рукавов бугай.</w:t>
      </w:r>
    </w:p>
    <w:p w:rsidR="006A34C9" w:rsidRPr="005C7732" w:rsidRDefault="006A34C9" w:rsidP="00164FD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>Также женщины носили одежду, сходную с мужской: однорядку, шубу в накидку. Одежду шили мехом внутрь (в особенности простонародье — дешевый мех), причем первоначально сверху ничем не покрывали (отсюда и название — кожух). Бывали и очень дорогие кожухи, украшенные шитьем, каменьями и т. п.</w:t>
      </w:r>
    </w:p>
    <w:p w:rsidR="00FA4CBF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>Со временем меховые шубы и кафтаны в XVI-XVII и особенно в XVIII-XIX вв. стали крыть сверху материей.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iCs/>
          <w:sz w:val="24"/>
          <w:szCs w:val="24"/>
        </w:rPr>
        <w:t>Слайд №</w:t>
      </w:r>
      <w:r w:rsidRPr="005C773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b/>
          <w:i/>
          <w:iCs/>
          <w:sz w:val="24"/>
          <w:szCs w:val="24"/>
        </w:rPr>
        <w:t>16</w:t>
      </w:r>
      <w:r w:rsidRPr="005C7732">
        <w:rPr>
          <w:rFonts w:ascii="Times New Roman" w:hAnsi="Times New Roman" w:cs="Times New Roman"/>
          <w:i/>
          <w:iCs/>
          <w:sz w:val="24"/>
          <w:szCs w:val="24"/>
        </w:rPr>
        <w:t xml:space="preserve"> Верхняя одежда русского национального костюма имеет любопытную, отличительную от других народов, особенность – это широкие и длинные рукава с прорезями от кисти до локтя.</w:t>
      </w:r>
    </w:p>
    <w:p w:rsidR="006A34C9" w:rsidRPr="005C7732" w:rsidRDefault="006A34C9" w:rsidP="00164FD0">
      <w:pPr>
        <w:spacing w:after="0" w:line="240" w:lineRule="auto"/>
        <w:ind w:right="-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C7732">
        <w:rPr>
          <w:rFonts w:ascii="Times New Roman" w:hAnsi="Times New Roman" w:cs="Times New Roman"/>
          <w:i/>
          <w:iCs/>
          <w:sz w:val="24"/>
          <w:szCs w:val="24"/>
        </w:rPr>
        <w:t>Долгое время наличие длинных рукавов на Руси считалось признаком принадлежности к привилегированному сословию. Засученные же рукава обозначали человека рабочего. Не случайно в народе ходила поговорка: «работать спустя рукава».</w:t>
      </w:r>
    </w:p>
    <w:p w:rsidR="006A34C9" w:rsidRPr="005C7732" w:rsidRDefault="006A34C9" w:rsidP="00164FD0">
      <w:pPr>
        <w:spacing w:line="240" w:lineRule="auto"/>
        <w:ind w:right="-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C7732">
        <w:rPr>
          <w:rFonts w:ascii="Times New Roman" w:hAnsi="Times New Roman" w:cs="Times New Roman"/>
          <w:b/>
          <w:iCs/>
          <w:sz w:val="24"/>
          <w:szCs w:val="24"/>
        </w:rPr>
        <w:t>Ткани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iCs/>
          <w:sz w:val="24"/>
          <w:szCs w:val="24"/>
        </w:rPr>
        <w:t>Слайд №17</w:t>
      </w:r>
      <w:r w:rsidR="000C4E2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bCs/>
          <w:iCs/>
          <w:sz w:val="24"/>
          <w:szCs w:val="24"/>
        </w:rPr>
        <w:t>Основными тканями были</w:t>
      </w:r>
      <w:r w:rsidRPr="005C7732">
        <w:rPr>
          <w:rFonts w:ascii="Times New Roman" w:hAnsi="Times New Roman" w:cs="Times New Roman"/>
          <w:iCs/>
          <w:sz w:val="24"/>
          <w:szCs w:val="24"/>
        </w:rPr>
        <w:t>:</w:t>
      </w:r>
      <w:r w:rsidRPr="005C773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iCs/>
          <w:sz w:val="24"/>
          <w:szCs w:val="24"/>
        </w:rPr>
        <w:t>посконные и льняные, сукно, шёлковые и бархат. Киндяк — подкладочная ткань.</w:t>
      </w:r>
      <w:r w:rsidR="00230E8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iCs/>
          <w:sz w:val="24"/>
          <w:szCs w:val="24"/>
        </w:rPr>
        <w:t>Одежда знати изготовлялась из дорогих привозных тканей: тафта, камка (</w:t>
      </w:r>
      <w:proofErr w:type="spellStart"/>
      <w:r w:rsidRPr="005C7732">
        <w:rPr>
          <w:rFonts w:ascii="Times New Roman" w:hAnsi="Times New Roman" w:cs="Times New Roman"/>
          <w:iCs/>
          <w:sz w:val="24"/>
          <w:szCs w:val="24"/>
        </w:rPr>
        <w:t>куфтырь</w:t>
      </w:r>
      <w:proofErr w:type="spellEnd"/>
      <w:r w:rsidRPr="005C7732">
        <w:rPr>
          <w:rFonts w:ascii="Times New Roman" w:hAnsi="Times New Roman" w:cs="Times New Roman"/>
          <w:iCs/>
          <w:sz w:val="24"/>
          <w:szCs w:val="24"/>
        </w:rPr>
        <w:t>), парча (</w:t>
      </w:r>
      <w:proofErr w:type="spellStart"/>
      <w:r w:rsidRPr="005C7732">
        <w:rPr>
          <w:rFonts w:ascii="Times New Roman" w:hAnsi="Times New Roman" w:cs="Times New Roman"/>
          <w:iCs/>
          <w:sz w:val="24"/>
          <w:szCs w:val="24"/>
        </w:rPr>
        <w:t>алтабас</w:t>
      </w:r>
      <w:proofErr w:type="spellEnd"/>
      <w:r w:rsidRPr="005C7732">
        <w:rPr>
          <w:rFonts w:ascii="Times New Roman" w:hAnsi="Times New Roman" w:cs="Times New Roman"/>
          <w:iCs/>
          <w:sz w:val="24"/>
          <w:szCs w:val="24"/>
        </w:rPr>
        <w:t xml:space="preserve"> и аксамит), бархат (обычный, рытый, </w:t>
      </w:r>
      <w:proofErr w:type="spellStart"/>
      <w:r w:rsidRPr="005C7732">
        <w:rPr>
          <w:rFonts w:ascii="Times New Roman" w:hAnsi="Times New Roman" w:cs="Times New Roman"/>
          <w:iCs/>
          <w:sz w:val="24"/>
          <w:szCs w:val="24"/>
        </w:rPr>
        <w:t>золотный</w:t>
      </w:r>
      <w:proofErr w:type="spellEnd"/>
      <w:r w:rsidRPr="005C7732">
        <w:rPr>
          <w:rFonts w:ascii="Times New Roman" w:hAnsi="Times New Roman" w:cs="Times New Roman"/>
          <w:iCs/>
          <w:sz w:val="24"/>
          <w:szCs w:val="24"/>
        </w:rPr>
        <w:t xml:space="preserve">), дороги, </w:t>
      </w:r>
      <w:proofErr w:type="spellStart"/>
      <w:r w:rsidRPr="005C7732">
        <w:rPr>
          <w:rFonts w:ascii="Times New Roman" w:hAnsi="Times New Roman" w:cs="Times New Roman"/>
          <w:iCs/>
          <w:sz w:val="24"/>
          <w:szCs w:val="24"/>
        </w:rPr>
        <w:t>объярь</w:t>
      </w:r>
      <w:proofErr w:type="spellEnd"/>
      <w:r w:rsidRPr="005C7732">
        <w:rPr>
          <w:rFonts w:ascii="Times New Roman" w:hAnsi="Times New Roman" w:cs="Times New Roman"/>
          <w:iCs/>
          <w:sz w:val="24"/>
          <w:szCs w:val="24"/>
        </w:rPr>
        <w:t xml:space="preserve"> (муар с золотым или серебряным узором), атлас, </w:t>
      </w:r>
      <w:proofErr w:type="spellStart"/>
      <w:r w:rsidRPr="005C7732">
        <w:rPr>
          <w:rFonts w:ascii="Times New Roman" w:hAnsi="Times New Roman" w:cs="Times New Roman"/>
          <w:iCs/>
          <w:sz w:val="24"/>
          <w:szCs w:val="24"/>
        </w:rPr>
        <w:t>коноват</w:t>
      </w:r>
      <w:proofErr w:type="spellEnd"/>
      <w:r w:rsidRPr="005C7732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5C7732">
        <w:rPr>
          <w:rFonts w:ascii="Times New Roman" w:hAnsi="Times New Roman" w:cs="Times New Roman"/>
          <w:iCs/>
          <w:sz w:val="24"/>
          <w:szCs w:val="24"/>
        </w:rPr>
        <w:t>куршит</w:t>
      </w:r>
      <w:proofErr w:type="spellEnd"/>
      <w:r w:rsidRPr="005C7732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5C7732">
        <w:rPr>
          <w:rFonts w:ascii="Times New Roman" w:hAnsi="Times New Roman" w:cs="Times New Roman"/>
          <w:iCs/>
          <w:sz w:val="24"/>
          <w:szCs w:val="24"/>
        </w:rPr>
        <w:t>кутня</w:t>
      </w:r>
      <w:proofErr w:type="spellEnd"/>
      <w:r w:rsidRPr="005C7732">
        <w:rPr>
          <w:rFonts w:ascii="Times New Roman" w:hAnsi="Times New Roman" w:cs="Times New Roman"/>
          <w:iCs/>
          <w:sz w:val="24"/>
          <w:szCs w:val="24"/>
        </w:rPr>
        <w:t xml:space="preserve"> (бухарская полушерстяная ткань). Хлопчатобумажные ткани (китайка, миткаль), </w:t>
      </w:r>
      <w:proofErr w:type="spellStart"/>
      <w:r w:rsidRPr="005C7732">
        <w:rPr>
          <w:rFonts w:ascii="Times New Roman" w:hAnsi="Times New Roman" w:cs="Times New Roman"/>
          <w:iCs/>
          <w:sz w:val="24"/>
          <w:szCs w:val="24"/>
        </w:rPr>
        <w:t>сатынь</w:t>
      </w:r>
      <w:proofErr w:type="spellEnd"/>
      <w:r w:rsidRPr="005C7732">
        <w:rPr>
          <w:rFonts w:ascii="Times New Roman" w:hAnsi="Times New Roman" w:cs="Times New Roman"/>
          <w:iCs/>
          <w:sz w:val="24"/>
          <w:szCs w:val="24"/>
        </w:rPr>
        <w:t xml:space="preserve"> (позже сатин), кумач. Пестрядь — ткань из разноцветных ниток (полушелковая или холстина).  </w:t>
      </w:r>
    </w:p>
    <w:p w:rsidR="006A34C9" w:rsidRPr="005C7732" w:rsidRDefault="006A34C9" w:rsidP="00A025AA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 xml:space="preserve">Все ткани красились дома натуральными красителями (цветками, листьями, корнями), цвета получались яркими, насыщенными или отдавали ремесленникам, работавшим в мастерских или бродившим по деревням. Народные мастера при окрашивании тканей использовали красители довольно широкой гаммы цветов и оттенков, применяя для этого настои трав, цветов, кореньев, древесной коры с прибавлением кислого хлебного кваса и некоторых </w:t>
      </w:r>
      <w:r w:rsidRPr="005C7732">
        <w:rPr>
          <w:rFonts w:ascii="Times New Roman" w:hAnsi="Times New Roman" w:cs="Times New Roman"/>
          <w:sz w:val="24"/>
          <w:szCs w:val="24"/>
        </w:rPr>
        <w:lastRenderedPageBreak/>
        <w:t>химикатов (медного купороса, квасцов и т.д.). Впрочем, нередко встречалась и некрашеная ткань натурального цвета.</w:t>
      </w:r>
    </w:p>
    <w:p w:rsidR="006A34C9" w:rsidRPr="005C7732" w:rsidRDefault="006A34C9" w:rsidP="00164FD0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i/>
          <w:iCs/>
          <w:sz w:val="24"/>
          <w:szCs w:val="24"/>
        </w:rPr>
        <w:t>С конца XVII века черный цвет стал считаться траурным</w:t>
      </w:r>
    </w:p>
    <w:p w:rsidR="005370B1" w:rsidRPr="005C7732" w:rsidRDefault="006A34C9" w:rsidP="00164FD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732">
        <w:rPr>
          <w:rFonts w:ascii="Times New Roman" w:hAnsi="Times New Roman" w:cs="Times New Roman"/>
          <w:b/>
          <w:sz w:val="24"/>
          <w:szCs w:val="24"/>
        </w:rPr>
        <w:t>Головной убор</w:t>
      </w:r>
    </w:p>
    <w:p w:rsidR="005C7732" w:rsidRDefault="005C7732" w:rsidP="00164FD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370B1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18</w:t>
      </w:r>
      <w:r w:rsidRPr="005C7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sz w:val="24"/>
          <w:szCs w:val="24"/>
        </w:rPr>
        <w:t>Обязательным элементом как мужской, так и женской одежды был головной убор. В некоторых областях у замужних женщин он был многослойным и весил около 5 килограммов. Головной убор зависел от возраста и семейного положения. Он предопределял всю композицию костюма. Девичьи головные уборы оставляли часть волос открытыми и были довольно простыми: ленты, повязки, обручи, ажурные венцы, сложенные жгутом платки. Замужние женщины должны были полностью покрывать свои волосы головным убором. После венчания и обряда «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расплетения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косы» девушка носила «кичку молодухи». По древнерусскому обычаю поверх кички надевали платок — убрус. После рождения первенца надевали рогатую кичку или высокий лопатообразный головной убор, символ плодородия и способности деторождения. Кокошник был парадным головным убором замужней женщины. Кичку и кокошник замужние женщины надевали, когда выходили из дома, а дома носили, как правило, повойник (чепец) и платок.</w:t>
      </w:r>
    </w:p>
    <w:p w:rsidR="00FA4CBF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№19</w:t>
      </w:r>
      <w:r w:rsidRPr="005C7732">
        <w:rPr>
          <w:rFonts w:ascii="Times New Roman" w:hAnsi="Times New Roman" w:cs="Times New Roman"/>
          <w:sz w:val="24"/>
          <w:szCs w:val="24"/>
        </w:rPr>
        <w:t xml:space="preserve"> Образцы головных уборов</w:t>
      </w:r>
    </w:p>
    <w:p w:rsidR="005370B1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20</w:t>
      </w:r>
      <w:r w:rsidR="005370B1" w:rsidRPr="005C7732">
        <w:rPr>
          <w:rFonts w:ascii="Times New Roman" w:hAnsi="Times New Roman" w:cs="Times New Roman"/>
          <w:sz w:val="24"/>
          <w:szCs w:val="24"/>
        </w:rPr>
        <w:t xml:space="preserve"> Картины русских </w:t>
      </w:r>
      <w:proofErr w:type="spellStart"/>
      <w:r w:rsidR="005370B1" w:rsidRPr="005C7732">
        <w:rPr>
          <w:rFonts w:ascii="Times New Roman" w:hAnsi="Times New Roman" w:cs="Times New Roman"/>
          <w:sz w:val="24"/>
          <w:szCs w:val="24"/>
        </w:rPr>
        <w:t>художнико</w:t>
      </w:r>
      <w:proofErr w:type="spellEnd"/>
    </w:p>
    <w:p w:rsidR="006A34C9" w:rsidRPr="005C7732" w:rsidRDefault="006A34C9" w:rsidP="00164FD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sz w:val="24"/>
          <w:szCs w:val="24"/>
        </w:rPr>
        <w:t>Пуговицы</w:t>
      </w:r>
    </w:p>
    <w:p w:rsidR="005C7732" w:rsidRDefault="005C7732" w:rsidP="00164FD0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4"/>
          <w:szCs w:val="24"/>
        </w:rPr>
      </w:pPr>
    </w:p>
    <w:p w:rsidR="00FA4CBF" w:rsidRPr="005C7732" w:rsidRDefault="006A34C9" w:rsidP="00164FD0">
      <w:pPr>
        <w:spacing w:after="0" w:line="240" w:lineRule="auto"/>
        <w:ind w:right="-1" w:firstLine="708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21</w:t>
      </w:r>
      <w:r w:rsidRPr="005C7732">
        <w:rPr>
          <w:rFonts w:ascii="Times New Roman" w:hAnsi="Times New Roman" w:cs="Times New Roman"/>
          <w:sz w:val="24"/>
          <w:szCs w:val="24"/>
        </w:rPr>
        <w:t>Пуговицы изготовлялись из разных материалов, различных форм и размеров. Деревянная (или другая) основа пуговицы обшивалась тафтой, обвивалась, покрывалась золотой канителью, пряденым золотом или серебром, обнизывалась мелким жемчугом. Во время царствования Алексея Михайловича появляются алмазные пуговицы.</w:t>
      </w:r>
    </w:p>
    <w:p w:rsidR="006A34C9" w:rsidRPr="005C7732" w:rsidRDefault="006A34C9" w:rsidP="00164FD0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 xml:space="preserve">Металлические пуговицы украшались финифтью, драгоценными камнями, золотились. Формы металлических пуговиц: круглые, четырёх- и </w:t>
      </w:r>
      <w:proofErr w:type="gramStart"/>
      <w:r w:rsidRPr="005C7732">
        <w:rPr>
          <w:rFonts w:ascii="Times New Roman" w:hAnsi="Times New Roman" w:cs="Times New Roman"/>
          <w:sz w:val="24"/>
          <w:szCs w:val="24"/>
        </w:rPr>
        <w:t>восьми- угольные</w:t>
      </w:r>
      <w:proofErr w:type="gramEnd"/>
      <w:r w:rsidRPr="005C7732">
        <w:rPr>
          <w:rFonts w:ascii="Times New Roman" w:hAnsi="Times New Roman" w:cs="Times New Roman"/>
          <w:sz w:val="24"/>
          <w:szCs w:val="24"/>
        </w:rPr>
        <w:t xml:space="preserve">, прорезные, половинчатые,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сенчатые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>, витые, грушевидные, в виде шишки, головы льва, карася, и другие.</w:t>
      </w:r>
    </w:p>
    <w:p w:rsidR="006A34C9" w:rsidRPr="005C7732" w:rsidRDefault="006A34C9" w:rsidP="00164FD0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Кляпыши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— разновидность пуговицы в виде бруска или палочки.</w:t>
      </w:r>
    </w:p>
    <w:p w:rsidR="006A34C9" w:rsidRPr="005C7732" w:rsidRDefault="006A34C9" w:rsidP="00164FD0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bCs/>
          <w:sz w:val="24"/>
          <w:szCs w:val="24"/>
        </w:rPr>
        <w:t>Нашивки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 xml:space="preserve">Слайд №22 </w:t>
      </w:r>
      <w:r w:rsidRPr="005C7732">
        <w:rPr>
          <w:rFonts w:ascii="Times New Roman" w:hAnsi="Times New Roman" w:cs="Times New Roman"/>
          <w:sz w:val="24"/>
          <w:szCs w:val="24"/>
        </w:rPr>
        <w:t>Нашивки — поперечные полоски по числу пуговиц, иногда с завязками в виде кистей. Каждая нашивка имела петлю для пуговицы, поэтому позднее нашивки стали называться петлицами. До XVII века нашивки назывались образцами.</w:t>
      </w:r>
    </w:p>
    <w:p w:rsidR="006A34C9" w:rsidRPr="005C7732" w:rsidRDefault="006A34C9" w:rsidP="00164FD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 xml:space="preserve">Нашивки изготовлялись из тесьмы длиной три вершка и шириной в половину или до одного вершка. Они нашивались по обеим сторонам одежды. В богатом наряде нашивки из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золотных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тканей. Тесьма нашивок украшалась узорами в виде трав, цветков и так далее.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>Нашивки размещались на груди до пояса. В некоторых костюмах нашивки размещались по всей длине разреза — до подола, и по прорехам — на боковых вырезах. Нашивки размещались на равных расстояниях друг от друга или группами. Нашивки могли изготовляться в виде узлов — особое плетение шнура в виде узлов на концах.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 xml:space="preserve">В XVII веке большой популярностью пользовались нашивки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кызылбашские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. В Москве жили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кызылбашские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мастера: нашивочных дел мастер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Мамадалей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Анатов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, шёлкового и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тесмяночного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дел мастер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Шебан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Иванов с шестью товарищами. Обучив русских мастеров,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Мамадалей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Анатов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выехал из Москвы в мае 1662 года.</w:t>
      </w:r>
    </w:p>
    <w:p w:rsidR="00FA4CBF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23</w:t>
      </w:r>
      <w:r w:rsidRPr="005C7732">
        <w:rPr>
          <w:rFonts w:ascii="Times New Roman" w:hAnsi="Times New Roman" w:cs="Times New Roman"/>
          <w:sz w:val="24"/>
          <w:szCs w:val="24"/>
        </w:rPr>
        <w:t xml:space="preserve"> Муфта — рукав, шитый мехом внутрь и с меховой опушкой.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24</w:t>
      </w:r>
      <w:r w:rsidRPr="005C77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773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7732">
        <w:rPr>
          <w:rFonts w:ascii="Times New Roman" w:hAnsi="Times New Roman" w:cs="Times New Roman"/>
          <w:sz w:val="24"/>
          <w:szCs w:val="24"/>
        </w:rPr>
        <w:t xml:space="preserve"> русском костюме, который начал складываться к XII веку, заложена подробная информация о нашем народе — труженике, пахаре, земледельце, веками живущем в условиях короткого лета и долгой лютой зимы. Что делать бесконечными зимними вечерами, когда за окном завывает вьюга, метет метель? Крестьянки ткали, шили, вышивали. Творили.</w:t>
      </w:r>
    </w:p>
    <w:p w:rsidR="006A34C9" w:rsidRPr="005C7732" w:rsidRDefault="006A34C9" w:rsidP="00164FD0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i/>
          <w:iCs/>
          <w:sz w:val="24"/>
          <w:szCs w:val="24"/>
        </w:rPr>
        <w:t>«Чем пристальнее изучаешь русский народный костюм как произведение искусства, тем больше находишь в нем ценностей, и он становится образной летописью жизни наших предков, которая языком цвета, формы, орнамента раскрывает нам многие сокровенные тайны и законы красоты народного искусства».</w:t>
      </w:r>
    </w:p>
    <w:p w:rsidR="006A34C9" w:rsidRPr="005C7732" w:rsidRDefault="006A34C9" w:rsidP="00164FD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i/>
          <w:iCs/>
          <w:sz w:val="24"/>
          <w:szCs w:val="24"/>
        </w:rPr>
        <w:t>М.Н. </w:t>
      </w:r>
      <w:proofErr w:type="spellStart"/>
      <w:r w:rsidRPr="005C7732">
        <w:rPr>
          <w:rFonts w:ascii="Times New Roman" w:hAnsi="Times New Roman" w:cs="Times New Roman"/>
          <w:i/>
          <w:iCs/>
          <w:sz w:val="24"/>
          <w:szCs w:val="24"/>
        </w:rPr>
        <w:t>Мерцалова</w:t>
      </w:r>
      <w:proofErr w:type="spellEnd"/>
      <w:r w:rsidRPr="005C7732">
        <w:rPr>
          <w:rFonts w:ascii="Times New Roman" w:hAnsi="Times New Roman" w:cs="Times New Roman"/>
          <w:i/>
          <w:iCs/>
          <w:sz w:val="24"/>
          <w:szCs w:val="24"/>
        </w:rPr>
        <w:t>. «Поэзия народного костюма»</w:t>
      </w:r>
    </w:p>
    <w:p w:rsidR="00A025AA" w:rsidRDefault="00A025AA" w:rsidP="00164FD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34C9" w:rsidRPr="005C7732" w:rsidRDefault="006A34C9" w:rsidP="00164FD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Ожерелье</w:t>
      </w:r>
    </w:p>
    <w:p w:rsidR="005C7732" w:rsidRDefault="005C7732" w:rsidP="00164FD0">
      <w:pPr>
        <w:spacing w:after="0" w:line="240" w:lineRule="auto"/>
        <w:ind w:right="-1"/>
        <w:rPr>
          <w:rFonts w:ascii="Times New Roman" w:hAnsi="Times New Roman" w:cs="Times New Roman"/>
          <w:b/>
          <w:i/>
          <w:sz w:val="24"/>
          <w:szCs w:val="24"/>
        </w:rPr>
      </w:pPr>
    </w:p>
    <w:p w:rsidR="006A34C9" w:rsidRPr="005C7732" w:rsidRDefault="000C4E25" w:rsidP="00164FD0">
      <w:pPr>
        <w:spacing w:after="0" w:line="240" w:lineRule="auto"/>
        <w:ind w:right="-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Слайд № 25 </w:t>
      </w:r>
      <w:proofErr w:type="spellStart"/>
      <w:r w:rsidR="006A34C9" w:rsidRPr="005C7732">
        <w:rPr>
          <w:rFonts w:ascii="Times New Roman" w:hAnsi="Times New Roman" w:cs="Times New Roman"/>
          <w:sz w:val="24"/>
          <w:szCs w:val="24"/>
        </w:rPr>
        <w:t>Ожере́лье</w:t>
      </w:r>
      <w:proofErr w:type="spellEnd"/>
      <w:r w:rsidR="006A34C9" w:rsidRPr="005C7732">
        <w:rPr>
          <w:rFonts w:ascii="Times New Roman" w:hAnsi="Times New Roman" w:cs="Times New Roman"/>
          <w:sz w:val="24"/>
          <w:szCs w:val="24"/>
        </w:rPr>
        <w:t xml:space="preserve"> — нарядный воротник в одежде из расшитого жемчугом или камнями атласа, бархата, парчи, пристёгивавшийся к кафтану, шубе и т. п. Воротник стоячий или отложной.</w:t>
      </w:r>
    </w:p>
    <w:p w:rsidR="006A34C9" w:rsidRPr="005C7732" w:rsidRDefault="006A34C9" w:rsidP="00164FD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732">
        <w:rPr>
          <w:rFonts w:ascii="Times New Roman" w:hAnsi="Times New Roman" w:cs="Times New Roman"/>
          <w:b/>
          <w:sz w:val="24"/>
          <w:szCs w:val="24"/>
        </w:rPr>
        <w:t>Украшения</w:t>
      </w:r>
    </w:p>
    <w:p w:rsidR="005C7732" w:rsidRDefault="005C7732" w:rsidP="00164FD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>Слайд № 26</w:t>
      </w:r>
      <w:r w:rsidR="000C4E25">
        <w:rPr>
          <w:rFonts w:ascii="Times New Roman" w:hAnsi="Times New Roman" w:cs="Times New Roman"/>
          <w:sz w:val="24"/>
          <w:szCs w:val="24"/>
        </w:rPr>
        <w:t xml:space="preserve"> </w:t>
      </w:r>
      <w:r w:rsidRPr="005C7732">
        <w:rPr>
          <w:rFonts w:ascii="Times New Roman" w:hAnsi="Times New Roman" w:cs="Times New Roman"/>
          <w:sz w:val="24"/>
          <w:szCs w:val="24"/>
        </w:rPr>
        <w:t>Особое внимание уделялось и украшениям – кольцам, браслетам, ожерельям, серьгам. Они тоже служили определенного рода оберегом, талисманом от нечистой силы и сглаза.</w:t>
      </w:r>
      <w:r w:rsidRPr="005C7732">
        <w:rPr>
          <w:rFonts w:ascii="Times New Roman" w:hAnsi="Times New Roman" w:cs="Times New Roman"/>
          <w:sz w:val="24"/>
          <w:szCs w:val="24"/>
        </w:rPr>
        <w:br/>
        <w:t xml:space="preserve">В качестве украшений используются: пуговицы, нашивки, съёмные воротники-«ожерелья»,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зарукавья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запоны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Запоны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— пряжка, застёжка, кованная, с драгоценными камнями бляха. </w:t>
      </w:r>
      <w:proofErr w:type="spellStart"/>
      <w:r w:rsidRPr="005C7732">
        <w:rPr>
          <w:rFonts w:ascii="Times New Roman" w:hAnsi="Times New Roman" w:cs="Times New Roman"/>
          <w:sz w:val="24"/>
          <w:szCs w:val="24"/>
        </w:rPr>
        <w:t>Зарукавья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>, запястья — н</w:t>
      </w:r>
      <w:r w:rsidR="00FA4CBF" w:rsidRPr="005C7732">
        <w:rPr>
          <w:rFonts w:ascii="Times New Roman" w:hAnsi="Times New Roman" w:cs="Times New Roman"/>
          <w:sz w:val="24"/>
          <w:szCs w:val="24"/>
        </w:rPr>
        <w:t xml:space="preserve">акладные обшлага, род </w:t>
      </w:r>
      <w:proofErr w:type="spellStart"/>
      <w:r w:rsidR="00FA4CBF" w:rsidRPr="005C7732">
        <w:rPr>
          <w:rFonts w:ascii="Times New Roman" w:hAnsi="Times New Roman" w:cs="Times New Roman"/>
          <w:sz w:val="24"/>
          <w:szCs w:val="24"/>
        </w:rPr>
        <w:t>браслета</w:t>
      </w:r>
      <w:r w:rsidRPr="005C7732">
        <w:rPr>
          <w:rFonts w:ascii="Times New Roman" w:hAnsi="Times New Roman" w:cs="Times New Roman"/>
          <w:sz w:val="24"/>
          <w:szCs w:val="24"/>
        </w:rPr>
        <w:t>Всё</w:t>
      </w:r>
      <w:proofErr w:type="spellEnd"/>
      <w:r w:rsidRPr="005C7732">
        <w:rPr>
          <w:rFonts w:ascii="Times New Roman" w:hAnsi="Times New Roman" w:cs="Times New Roman"/>
          <w:sz w:val="24"/>
          <w:szCs w:val="24"/>
        </w:rPr>
        <w:t xml:space="preserve"> это называлось нарядом, или снарядом платья. Без украшений одежда называлась чистой.</w:t>
      </w:r>
    </w:p>
    <w:p w:rsidR="006A34C9" w:rsidRPr="005C7732" w:rsidRDefault="006A34C9" w:rsidP="00164FD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732">
        <w:rPr>
          <w:rFonts w:ascii="Times New Roman" w:hAnsi="Times New Roman" w:cs="Times New Roman"/>
          <w:sz w:val="24"/>
          <w:szCs w:val="24"/>
        </w:rPr>
        <w:t>Русский национальный костюм стал менее распространён после того, как Пётр I в 1699 году запретил ношение народного костюма для всех, кроме крестьян, монахов, священников и дьячков. Вначале было введено венгерское платье, а потом верхне-саксонское и французское, камзол и нижнее бельё — немецкие. Женщины должны были носить немецкое платье.</w:t>
      </w:r>
    </w:p>
    <w:p w:rsidR="006A34C9" w:rsidRPr="005C7732" w:rsidRDefault="006A34C9" w:rsidP="00164FD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7732">
        <w:rPr>
          <w:rFonts w:ascii="Times New Roman" w:hAnsi="Times New Roman" w:cs="Times New Roman"/>
          <w:b/>
          <w:i/>
          <w:sz w:val="24"/>
          <w:szCs w:val="24"/>
        </w:rPr>
        <w:t xml:space="preserve">Слайд № 27 </w:t>
      </w:r>
      <w:r w:rsidRPr="005C7732">
        <w:rPr>
          <w:rFonts w:ascii="Times New Roman" w:hAnsi="Times New Roman" w:cs="Times New Roman"/>
          <w:sz w:val="24"/>
          <w:szCs w:val="24"/>
        </w:rPr>
        <w:t>Картины русских художников</w:t>
      </w:r>
      <w:r w:rsidR="00C5640F" w:rsidRPr="005C7732">
        <w:rPr>
          <w:rFonts w:ascii="Times New Roman" w:hAnsi="Times New Roman" w:cs="Times New Roman"/>
          <w:sz w:val="24"/>
          <w:szCs w:val="24"/>
        </w:rPr>
        <w:t>.</w:t>
      </w:r>
    </w:p>
    <w:p w:rsidR="002834D8" w:rsidRPr="005C7732" w:rsidRDefault="00C5640F" w:rsidP="00164FD0">
      <w:pPr>
        <w:pStyle w:val="2"/>
        <w:spacing w:before="0"/>
        <w:ind w:right="-1"/>
        <w:jc w:val="center"/>
      </w:pPr>
      <w:r w:rsidRPr="005C7732">
        <w:t>Выполнение практической работы:</w:t>
      </w:r>
    </w:p>
    <w:p w:rsidR="005C7732" w:rsidRDefault="005C7732" w:rsidP="00164FD0">
      <w:pPr>
        <w:pStyle w:val="2"/>
        <w:spacing w:before="0"/>
        <w:ind w:right="-1" w:firstLine="0"/>
        <w:jc w:val="both"/>
        <w:rPr>
          <w:b w:val="0"/>
        </w:rPr>
      </w:pPr>
    </w:p>
    <w:p w:rsidR="002834D8" w:rsidRPr="005C7732" w:rsidRDefault="002834D8" w:rsidP="00164FD0">
      <w:pPr>
        <w:pStyle w:val="2"/>
        <w:spacing w:before="0"/>
        <w:ind w:right="-1"/>
        <w:jc w:val="both"/>
        <w:rPr>
          <w:b w:val="0"/>
        </w:rPr>
      </w:pPr>
      <w:r w:rsidRPr="005C7732">
        <w:rPr>
          <w:b w:val="0"/>
        </w:rPr>
        <w:t xml:space="preserve">Цель: создание русского национального костюма </w:t>
      </w:r>
      <w:r w:rsidRPr="005C7732">
        <w:rPr>
          <w:b w:val="0"/>
        </w:rPr>
        <w:t>в цвете, не забыв</w:t>
      </w:r>
      <w:r w:rsidR="0097014E" w:rsidRPr="005C7732">
        <w:rPr>
          <w:b w:val="0"/>
        </w:rPr>
        <w:t>ая о силуэте, атрибутах, основных цветах,</w:t>
      </w:r>
      <w:r w:rsidRPr="005C7732">
        <w:rPr>
          <w:b w:val="0"/>
        </w:rPr>
        <w:t xml:space="preserve"> мотивах </w:t>
      </w:r>
      <w:r w:rsidR="0097014E" w:rsidRPr="005C7732">
        <w:rPr>
          <w:b w:val="0"/>
        </w:rPr>
        <w:t xml:space="preserve">и символах </w:t>
      </w:r>
      <w:r w:rsidRPr="005C7732">
        <w:rPr>
          <w:b w:val="0"/>
        </w:rPr>
        <w:t>вышивки.</w:t>
      </w:r>
    </w:p>
    <w:p w:rsidR="0097014E" w:rsidRPr="005C7732" w:rsidRDefault="0097014E" w:rsidP="00164FD0">
      <w:pPr>
        <w:pStyle w:val="a5"/>
        <w:spacing w:before="0"/>
        <w:ind w:right="-1" w:firstLine="0"/>
        <w:jc w:val="both"/>
        <w:rPr>
          <w:sz w:val="24"/>
        </w:rPr>
      </w:pPr>
      <w:r w:rsidRPr="005C7732">
        <w:rPr>
          <w:sz w:val="24"/>
        </w:rPr>
        <w:t xml:space="preserve">Так же </w:t>
      </w:r>
      <w:r w:rsidR="00A77C52" w:rsidRPr="005C7732">
        <w:rPr>
          <w:sz w:val="24"/>
        </w:rPr>
        <w:t xml:space="preserve">создание </w:t>
      </w:r>
      <w:r w:rsidRPr="005C7732">
        <w:rPr>
          <w:sz w:val="24"/>
        </w:rPr>
        <w:t>о</w:t>
      </w:r>
      <w:r w:rsidRPr="005C7732">
        <w:rPr>
          <w:sz w:val="24"/>
        </w:rPr>
        <w:t>бязатель</w:t>
      </w:r>
      <w:r w:rsidR="00A025AA">
        <w:rPr>
          <w:sz w:val="24"/>
        </w:rPr>
        <w:t xml:space="preserve">ного </w:t>
      </w:r>
      <w:proofErr w:type="gramStart"/>
      <w:r w:rsidR="00A77C52" w:rsidRPr="005C7732">
        <w:rPr>
          <w:sz w:val="24"/>
        </w:rPr>
        <w:t>элемента</w:t>
      </w:r>
      <w:r w:rsidRPr="005C7732">
        <w:rPr>
          <w:sz w:val="24"/>
        </w:rPr>
        <w:t xml:space="preserve"> </w:t>
      </w:r>
      <w:r w:rsidR="00A77C52" w:rsidRPr="005C7732">
        <w:rPr>
          <w:sz w:val="24"/>
        </w:rPr>
        <w:t xml:space="preserve"> женской</w:t>
      </w:r>
      <w:proofErr w:type="gramEnd"/>
      <w:r w:rsidR="00A77C52" w:rsidRPr="005C7732">
        <w:rPr>
          <w:sz w:val="24"/>
        </w:rPr>
        <w:t xml:space="preserve"> одежды - головного убора. </w:t>
      </w:r>
    </w:p>
    <w:p w:rsidR="00671107" w:rsidRPr="005C7732" w:rsidRDefault="00671107" w:rsidP="00164FD0">
      <w:pPr>
        <w:pStyle w:val="2"/>
        <w:spacing w:before="0"/>
        <w:ind w:right="-1" w:firstLine="0"/>
        <w:jc w:val="both"/>
        <w:rPr>
          <w:b w:val="0"/>
        </w:rPr>
      </w:pPr>
      <w:r w:rsidRPr="005C7732">
        <w:rPr>
          <w:b w:val="0"/>
        </w:rPr>
        <w:t>Этапы работы:</w:t>
      </w:r>
    </w:p>
    <w:p w:rsidR="00671107" w:rsidRPr="005C7732" w:rsidRDefault="00671107" w:rsidP="00164FD0">
      <w:pPr>
        <w:pStyle w:val="2"/>
        <w:spacing w:before="0"/>
        <w:ind w:right="-1" w:firstLine="0"/>
        <w:jc w:val="both"/>
        <w:rPr>
          <w:b w:val="0"/>
        </w:rPr>
      </w:pPr>
      <w:r w:rsidRPr="005C7732">
        <w:rPr>
          <w:b w:val="0"/>
        </w:rPr>
        <w:t>- выбрать вариант костюма;</w:t>
      </w:r>
    </w:p>
    <w:p w:rsidR="00671107" w:rsidRPr="005C7732" w:rsidRDefault="00671107" w:rsidP="00164FD0">
      <w:pPr>
        <w:pStyle w:val="2"/>
        <w:spacing w:before="0"/>
        <w:ind w:right="-1" w:firstLine="0"/>
        <w:jc w:val="both"/>
        <w:rPr>
          <w:b w:val="0"/>
        </w:rPr>
      </w:pPr>
      <w:r w:rsidRPr="005C7732">
        <w:rPr>
          <w:b w:val="0"/>
        </w:rPr>
        <w:t>- построить общую форму костюма;</w:t>
      </w:r>
    </w:p>
    <w:p w:rsidR="00671107" w:rsidRPr="005C7732" w:rsidRDefault="002834D8" w:rsidP="00164FD0">
      <w:pPr>
        <w:pStyle w:val="2"/>
        <w:spacing w:before="0"/>
        <w:ind w:right="-1" w:firstLine="0"/>
        <w:jc w:val="both"/>
        <w:rPr>
          <w:b w:val="0"/>
        </w:rPr>
      </w:pPr>
      <w:r w:rsidRPr="005C7732">
        <w:rPr>
          <w:b w:val="0"/>
        </w:rPr>
        <w:t>- выбрать вариант</w:t>
      </w:r>
      <w:r w:rsidR="00671107" w:rsidRPr="005C7732">
        <w:rPr>
          <w:b w:val="0"/>
        </w:rPr>
        <w:t xml:space="preserve"> украшений и орнамента;</w:t>
      </w:r>
    </w:p>
    <w:p w:rsidR="00671107" w:rsidRPr="005C7732" w:rsidRDefault="00671107" w:rsidP="00164FD0">
      <w:pPr>
        <w:pStyle w:val="2"/>
        <w:spacing w:before="0"/>
        <w:ind w:right="-1" w:firstLine="0"/>
        <w:jc w:val="both"/>
        <w:rPr>
          <w:b w:val="0"/>
        </w:rPr>
      </w:pPr>
      <w:r w:rsidRPr="005C7732">
        <w:rPr>
          <w:b w:val="0"/>
        </w:rPr>
        <w:t>- определить колорит (цвет) костюма;</w:t>
      </w:r>
    </w:p>
    <w:p w:rsidR="00C5640F" w:rsidRPr="005C7732" w:rsidRDefault="00671107" w:rsidP="00164FD0">
      <w:pPr>
        <w:pStyle w:val="2"/>
        <w:spacing w:before="0"/>
        <w:ind w:right="-1" w:firstLine="0"/>
        <w:jc w:val="both"/>
        <w:rPr>
          <w:b w:val="0"/>
        </w:rPr>
      </w:pPr>
      <w:r w:rsidRPr="005C7732">
        <w:rPr>
          <w:b w:val="0"/>
        </w:rPr>
        <w:t>- выполнить в цвете работу.</w:t>
      </w:r>
    </w:p>
    <w:p w:rsidR="00C5640F" w:rsidRPr="005C7732" w:rsidRDefault="00C5640F" w:rsidP="00164FD0">
      <w:pPr>
        <w:spacing w:after="6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практической работы учащихся, учителем ведется индивидуальная работа с учащим</w:t>
      </w:r>
      <w:r w:rsidR="00A77C52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ися, по подбору фасона, </w:t>
      </w:r>
      <w:r w:rsidR="002834D8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цветовой гаммы</w:t>
      </w:r>
      <w:r w:rsidR="00A77C52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</w:t>
      </w:r>
    </w:p>
    <w:p w:rsidR="000D4BA7" w:rsidRPr="005C7732" w:rsidRDefault="000D4BA7" w:rsidP="00164FD0">
      <w:pPr>
        <w:pStyle w:val="a4"/>
        <w:shd w:val="clear" w:color="auto" w:fill="FFFFFF"/>
        <w:spacing w:before="0" w:beforeAutospacing="0" w:after="0" w:afterAutospacing="0"/>
        <w:ind w:right="-1"/>
        <w:jc w:val="center"/>
        <w:rPr>
          <w:rFonts w:ascii="OpenSans" w:hAnsi="OpenSans"/>
          <w:color w:val="000000"/>
        </w:rPr>
      </w:pPr>
      <w:r w:rsidRPr="005C7732">
        <w:rPr>
          <w:rFonts w:ascii="OpenSans" w:hAnsi="OpenSans"/>
          <w:b/>
          <w:bCs/>
          <w:color w:val="000000"/>
        </w:rPr>
        <w:t>Анал</w:t>
      </w:r>
      <w:r w:rsidR="00447212">
        <w:rPr>
          <w:rFonts w:ascii="OpenSans" w:hAnsi="OpenSans"/>
          <w:b/>
          <w:bCs/>
          <w:color w:val="000000"/>
        </w:rPr>
        <w:t>из работ. Подведение итогов мероприя</w:t>
      </w:r>
      <w:r w:rsidRPr="005C7732">
        <w:rPr>
          <w:rFonts w:ascii="OpenSans" w:hAnsi="OpenSans"/>
          <w:b/>
          <w:bCs/>
          <w:color w:val="000000"/>
        </w:rPr>
        <w:t>тия.</w:t>
      </w:r>
    </w:p>
    <w:p w:rsidR="000D4BA7" w:rsidRPr="005C7732" w:rsidRDefault="000D4BA7" w:rsidP="00164FD0">
      <w:pPr>
        <w:pStyle w:val="a4"/>
        <w:shd w:val="clear" w:color="auto" w:fill="FFFFFF"/>
        <w:spacing w:before="0" w:beforeAutospacing="0" w:after="0" w:afterAutospacing="0"/>
        <w:ind w:right="-1"/>
        <w:rPr>
          <w:rFonts w:ascii="OpenSans" w:hAnsi="OpenSans"/>
          <w:color w:val="000000"/>
        </w:rPr>
      </w:pPr>
    </w:p>
    <w:p w:rsidR="000D4BA7" w:rsidRPr="005C7732" w:rsidRDefault="000D4BA7" w:rsidP="00164FD0">
      <w:pPr>
        <w:pStyle w:val="a4"/>
        <w:shd w:val="clear" w:color="auto" w:fill="FFFFFF"/>
        <w:spacing w:before="0" w:beforeAutospacing="0" w:after="0" w:afterAutospacing="0"/>
        <w:ind w:right="-1" w:firstLine="708"/>
        <w:jc w:val="both"/>
        <w:rPr>
          <w:rFonts w:ascii="OpenSans" w:hAnsi="OpenSans"/>
          <w:color w:val="000000"/>
        </w:rPr>
      </w:pPr>
      <w:r w:rsidRPr="005C7732">
        <w:rPr>
          <w:rFonts w:ascii="OpenSans" w:hAnsi="OpenSans"/>
          <w:color w:val="000000"/>
        </w:rPr>
        <w:t>Русская одежда отличается высокой художественностью и разнообразием. Мастерство, с которым женщины пряли, ткали и вышивали, сохраняя вековые традиции, удивляют всех, кто хотя бы раз соприкоснулся с народным костюмом. Народный костюм – важная часть традиционной культуры, а крестьянство на Руси – хранитель эстетических представлений и традиций в русском народном костюме.</w:t>
      </w:r>
    </w:p>
    <w:p w:rsidR="005C7732" w:rsidRPr="005C7732" w:rsidRDefault="000D4BA7" w:rsidP="00164FD0">
      <w:pPr>
        <w:pStyle w:val="a4"/>
        <w:shd w:val="clear" w:color="auto" w:fill="FFFFFF"/>
        <w:spacing w:before="0" w:beforeAutospacing="0" w:after="0" w:afterAutospacing="0"/>
        <w:ind w:right="-1" w:firstLine="708"/>
        <w:jc w:val="both"/>
        <w:rPr>
          <w:rFonts w:ascii="OpenSans" w:hAnsi="OpenSans"/>
          <w:color w:val="000000"/>
        </w:rPr>
      </w:pPr>
      <w:r w:rsidRPr="005C7732">
        <w:rPr>
          <w:rFonts w:ascii="OpenSans" w:hAnsi="OpenSans"/>
          <w:color w:val="000000"/>
        </w:rPr>
        <w:t xml:space="preserve">Проводится выставка созданных костюмов и головных уборов, </w:t>
      </w:r>
      <w:r w:rsidRPr="005C7732">
        <w:rPr>
          <w:rFonts w:ascii="OpenSans" w:hAnsi="OpenSans"/>
          <w:color w:val="000000"/>
        </w:rPr>
        <w:t>рассматриваем и обсуждаем, отмечаем понравившиеся.</w:t>
      </w:r>
    </w:p>
    <w:p w:rsidR="000D4BA7" w:rsidRPr="005C7732" w:rsidRDefault="000D4BA7" w:rsidP="00164FD0">
      <w:pPr>
        <w:pStyle w:val="a4"/>
        <w:shd w:val="clear" w:color="auto" w:fill="FFFFFF"/>
        <w:spacing w:before="0" w:beforeAutospacing="0" w:after="0" w:afterAutospacing="0"/>
        <w:ind w:right="-1" w:firstLine="708"/>
        <w:jc w:val="both"/>
        <w:rPr>
          <w:rFonts w:ascii="OpenSans" w:hAnsi="OpenSans"/>
          <w:color w:val="000000"/>
        </w:rPr>
      </w:pPr>
      <w:r w:rsidRPr="005C7732">
        <w:rPr>
          <w:rFonts w:ascii="OpenSans" w:hAnsi="OpenSans"/>
          <w:color w:val="000000"/>
        </w:rPr>
        <w:t>Все</w:t>
      </w:r>
      <w:r w:rsidRPr="005C7732">
        <w:rPr>
          <w:rFonts w:ascii="OpenSans" w:hAnsi="OpenSans"/>
          <w:color w:val="000000"/>
        </w:rPr>
        <w:t xml:space="preserve"> замечательно справились с зад</w:t>
      </w:r>
      <w:r w:rsidR="00447212">
        <w:rPr>
          <w:rFonts w:ascii="OpenSans" w:hAnsi="OpenSans"/>
          <w:color w:val="000000"/>
        </w:rPr>
        <w:t>анием! А самое главное есть</w:t>
      </w:r>
      <w:r w:rsidRPr="005C7732">
        <w:rPr>
          <w:rFonts w:ascii="OpenSans" w:hAnsi="OpenSans"/>
          <w:color w:val="000000"/>
        </w:rPr>
        <w:t xml:space="preserve"> представление о том, как одевались в давние времена на Руси.</w:t>
      </w:r>
    </w:p>
    <w:p w:rsidR="00E31D02" w:rsidRPr="005C7732" w:rsidRDefault="00E31D02" w:rsidP="00164FD0">
      <w:pPr>
        <w:spacing w:before="60" w:after="6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Различные формы обучения - от групповой до индивидуальной – создают динамичную картину смены видов деятельности и активизируют творческий процесс. </w:t>
      </w:r>
    </w:p>
    <w:p w:rsidR="005C7732" w:rsidRPr="005C7732" w:rsidRDefault="00447212" w:rsidP="00164FD0">
      <w:pPr>
        <w:spacing w:before="60" w:after="6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мероприятие</w:t>
      </w:r>
      <w:r w:rsidR="00E31D02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разв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ёрнутый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сценарий </w:t>
      </w:r>
      <w:r w:rsidR="00E31D02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E31D02"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указанием целей и задач, а также предполагаемого результата. Этапы работы показывают логический ход занятия и взаимодействие преподавателя с учащимися. </w:t>
      </w:r>
    </w:p>
    <w:p w:rsidR="00E31D02" w:rsidRPr="005C7732" w:rsidRDefault="00E31D02" w:rsidP="00164FD0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472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ниверсальность данного тематического мероприятия </w:t>
      </w:r>
      <w:r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заключается в её эффективном использовании на занятиях дополнительного образования, с целью расширения </w:t>
      </w:r>
      <w:r w:rsidRPr="005C77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кругозора</w:t>
      </w:r>
      <w:r w:rsidRPr="005C7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навыков. </w:t>
      </w:r>
    </w:p>
    <w:p w:rsidR="00A025AA" w:rsidRDefault="00A025AA" w:rsidP="00164FD0">
      <w:pPr>
        <w:spacing w:before="60" w:after="6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25AA" w:rsidRDefault="00A025AA" w:rsidP="00164FD0">
      <w:pPr>
        <w:spacing w:before="60" w:after="6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25AA" w:rsidRDefault="00A025AA" w:rsidP="00164FD0">
      <w:pPr>
        <w:spacing w:before="60" w:after="6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D02" w:rsidRDefault="00171657" w:rsidP="00164FD0">
      <w:pPr>
        <w:spacing w:before="60" w:after="6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16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Использованные ресурсы:</w:t>
      </w:r>
    </w:p>
    <w:p w:rsidR="005C7732" w:rsidRPr="00164FD0" w:rsidRDefault="00171657" w:rsidP="00164FD0">
      <w:pPr>
        <w:spacing w:before="60" w:after="60" w:line="240" w:lineRule="auto"/>
        <w:ind w:right="-1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hyperlink r:id="rId6" w:history="1">
        <w:r w:rsidR="00D83590" w:rsidRPr="00D83590">
          <w:rPr>
            <w:rStyle w:val="a6"/>
            <w:lang w:val="en-US"/>
          </w:rPr>
          <w:t>https</w:t>
        </w:r>
        <w:r w:rsidR="00D83590" w:rsidRPr="00164FD0">
          <w:rPr>
            <w:rStyle w:val="a6"/>
          </w:rPr>
          <w:t>://</w:t>
        </w:r>
        <w:r w:rsidR="00D83590" w:rsidRPr="00D83590">
          <w:rPr>
            <w:rStyle w:val="a6"/>
            <w:lang w:val="en-US"/>
          </w:rPr>
          <w:t>www</w:t>
        </w:r>
        <w:r w:rsidR="00D83590" w:rsidRPr="00164FD0">
          <w:rPr>
            <w:rStyle w:val="a6"/>
          </w:rPr>
          <w:t>.</w:t>
        </w:r>
        <w:r w:rsidR="00D83590" w:rsidRPr="00D83590">
          <w:rPr>
            <w:rStyle w:val="a6"/>
            <w:lang w:val="en-US"/>
          </w:rPr>
          <w:t>culture</w:t>
        </w:r>
        <w:r w:rsidR="00D83590" w:rsidRPr="00164FD0">
          <w:rPr>
            <w:rStyle w:val="a6"/>
          </w:rPr>
          <w:t>.</w:t>
        </w:r>
        <w:proofErr w:type="spellStart"/>
        <w:r w:rsidR="00D83590" w:rsidRPr="00D83590">
          <w:rPr>
            <w:rStyle w:val="a6"/>
            <w:lang w:val="en-US"/>
          </w:rPr>
          <w:t>ru</w:t>
        </w:r>
        <w:proofErr w:type="spellEnd"/>
        <w:r w:rsidR="00D83590" w:rsidRPr="00164FD0">
          <w:rPr>
            <w:rStyle w:val="a6"/>
          </w:rPr>
          <w:t>/</w:t>
        </w:r>
        <w:r w:rsidR="00D83590" w:rsidRPr="00D83590">
          <w:rPr>
            <w:rStyle w:val="a6"/>
            <w:lang w:val="en-US"/>
          </w:rPr>
          <w:t>materials</w:t>
        </w:r>
        <w:r w:rsidR="00D83590" w:rsidRPr="00164FD0">
          <w:rPr>
            <w:rStyle w:val="a6"/>
          </w:rPr>
          <w:t>/51485/</w:t>
        </w:r>
        <w:proofErr w:type="spellStart"/>
        <w:r w:rsidR="00D83590" w:rsidRPr="00D83590">
          <w:rPr>
            <w:rStyle w:val="a6"/>
            <w:lang w:val="en-US"/>
          </w:rPr>
          <w:t>po</w:t>
        </w:r>
        <w:proofErr w:type="spellEnd"/>
        <w:r w:rsidR="00D83590" w:rsidRPr="00164FD0">
          <w:rPr>
            <w:rStyle w:val="a6"/>
          </w:rPr>
          <w:t>-</w:t>
        </w:r>
        <w:proofErr w:type="spellStart"/>
        <w:r w:rsidR="00D83590" w:rsidRPr="00D83590">
          <w:rPr>
            <w:rStyle w:val="a6"/>
            <w:lang w:val="en-US"/>
          </w:rPr>
          <w:t>odezhke</w:t>
        </w:r>
        <w:proofErr w:type="spellEnd"/>
        <w:r w:rsidR="00D83590" w:rsidRPr="00164FD0">
          <w:rPr>
            <w:rStyle w:val="a6"/>
          </w:rPr>
          <w:t>-</w:t>
        </w:r>
        <w:proofErr w:type="spellStart"/>
        <w:r w:rsidR="00D83590" w:rsidRPr="00D83590">
          <w:rPr>
            <w:rStyle w:val="a6"/>
            <w:lang w:val="en-US"/>
          </w:rPr>
          <w:t>vstrechayut</w:t>
        </w:r>
        <w:proofErr w:type="spellEnd"/>
      </w:hyperlink>
    </w:p>
    <w:p w:rsidR="00D83590" w:rsidRDefault="00D83590" w:rsidP="00164FD0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D83590">
          <w:rPr>
            <w:rStyle w:val="a6"/>
          </w:rPr>
          <w:t>https://ru.wikipedia.org/wiki/%D0%A0%D1%83%D1%81%D1%81%D0%BA%D0%B8%D0%B9_%D0%BD%D0%B0%D1%86%D0%B8%D0%BE%D0%BD%D0%B0%D0%BB%D1%8C%D0%BD%D1%8B%D0%B9_%D0%BA%D0%BE%D1%81%D1%82%D1%8E%D0%BC</w:t>
        </w:r>
      </w:hyperlink>
    </w:p>
    <w:p w:rsidR="00D83590" w:rsidRDefault="00D83590" w:rsidP="00164FD0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D83590">
          <w:rPr>
            <w:rStyle w:val="a6"/>
          </w:rPr>
          <w:t>https://odezhda.guru/natsionalnaya/1124-russkij-kostum</w:t>
        </w:r>
      </w:hyperlink>
    </w:p>
    <w:p w:rsidR="00D83590" w:rsidRPr="00D83590" w:rsidRDefault="00D83590" w:rsidP="00164FD0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sectPr w:rsidR="00D83590" w:rsidRPr="00D83590" w:rsidSect="006A34C9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3C7387"/>
    <w:multiLevelType w:val="multilevel"/>
    <w:tmpl w:val="8BFCD6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" w15:restartNumberingAfterBreak="0">
    <w:nsid w:val="67783931"/>
    <w:multiLevelType w:val="multilevel"/>
    <w:tmpl w:val="7AC40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D02"/>
    <w:rsid w:val="000C4E25"/>
    <w:rsid w:val="000C70EA"/>
    <w:rsid w:val="000D4BA7"/>
    <w:rsid w:val="0014164C"/>
    <w:rsid w:val="00164FD0"/>
    <w:rsid w:val="00171657"/>
    <w:rsid w:val="00174A01"/>
    <w:rsid w:val="00230E88"/>
    <w:rsid w:val="002834D8"/>
    <w:rsid w:val="002D7873"/>
    <w:rsid w:val="002E0427"/>
    <w:rsid w:val="00375360"/>
    <w:rsid w:val="00447212"/>
    <w:rsid w:val="005370B1"/>
    <w:rsid w:val="005507F2"/>
    <w:rsid w:val="005C7732"/>
    <w:rsid w:val="00671107"/>
    <w:rsid w:val="00683F79"/>
    <w:rsid w:val="006A34C9"/>
    <w:rsid w:val="006E50EF"/>
    <w:rsid w:val="0097014E"/>
    <w:rsid w:val="00A025AA"/>
    <w:rsid w:val="00A30676"/>
    <w:rsid w:val="00A459E5"/>
    <w:rsid w:val="00A77C52"/>
    <w:rsid w:val="00C335D6"/>
    <w:rsid w:val="00C5640F"/>
    <w:rsid w:val="00D83590"/>
    <w:rsid w:val="00E31D02"/>
    <w:rsid w:val="00E6782F"/>
    <w:rsid w:val="00EA4FC4"/>
    <w:rsid w:val="00F07E7E"/>
    <w:rsid w:val="00FA4CBF"/>
    <w:rsid w:val="00FC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F4F59"/>
  <w15:chartTrackingRefBased/>
  <w15:docId w15:val="{439265E8-508D-4C14-95A2-E4D67D8B1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Заголовок"/>
    <w:basedOn w:val="a"/>
    <w:next w:val="a"/>
    <w:qFormat/>
    <w:rsid w:val="00E31D02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D7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_Текст"/>
    <w:basedOn w:val="a"/>
    <w:qFormat/>
    <w:rsid w:val="00A459E5"/>
    <w:pPr>
      <w:spacing w:before="60" w:after="60" w:line="240" w:lineRule="auto"/>
      <w:ind w:firstLine="567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2">
    <w:name w:val="а_2_Заголовок"/>
    <w:basedOn w:val="a3"/>
    <w:next w:val="a5"/>
    <w:qFormat/>
    <w:rsid w:val="00C5640F"/>
    <w:pPr>
      <w:spacing w:before="120" w:after="0"/>
      <w:ind w:firstLine="567"/>
      <w:jc w:val="left"/>
    </w:pPr>
    <w:rPr>
      <w:sz w:val="24"/>
    </w:rPr>
  </w:style>
  <w:style w:type="character" w:styleId="a6">
    <w:name w:val="Hyperlink"/>
    <w:basedOn w:val="a0"/>
    <w:uiPriority w:val="99"/>
    <w:unhideWhenUsed/>
    <w:rsid w:val="002E0427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38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dezhda.guru/natsionalnaya/1124-russkij-kostum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0%D1%83%D1%81%D1%81%D0%BA%D0%B8%D0%B9_%D0%BD%D0%B0%D1%86%D0%B8%D0%BE%D0%BD%D0%B0%D0%BB%D1%8C%D0%BD%D1%8B%D0%B9_%D0%BA%D0%BE%D1%81%D1%82%D1%8E%D0%B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ulture.ru/materials/51485/po-odezhke-vstrechayu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8AF2D-A104-4A9E-8991-00F00F03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8</Pages>
  <Words>3296</Words>
  <Characters>18790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2022-01-31T01:27:00Z</dcterms:created>
  <dcterms:modified xsi:type="dcterms:W3CDTF">2022-02-07T08:25:00Z</dcterms:modified>
</cp:coreProperties>
</file>